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EF" w:rsidRDefault="008369EF" w:rsidP="0021645A">
      <w:pPr>
        <w:jc w:val="center"/>
        <w:rPr>
          <w:b/>
          <w:sz w:val="36"/>
          <w:szCs w:val="36"/>
        </w:rPr>
      </w:pPr>
      <w:r>
        <w:rPr>
          <w:b/>
          <w:sz w:val="36"/>
          <w:szCs w:val="36"/>
        </w:rPr>
        <w:t>ПОСТАНОВЛЕНИЕ</w:t>
      </w:r>
    </w:p>
    <w:p w:rsidR="008369EF" w:rsidRDefault="008369EF" w:rsidP="0021645A">
      <w:pPr>
        <w:jc w:val="center"/>
        <w:rPr>
          <w:b/>
          <w:sz w:val="36"/>
          <w:szCs w:val="36"/>
        </w:rPr>
      </w:pPr>
    </w:p>
    <w:p w:rsidR="008369EF" w:rsidRDefault="008369EF" w:rsidP="0021645A">
      <w:pPr>
        <w:jc w:val="center"/>
        <w:rPr>
          <w:b/>
          <w:sz w:val="28"/>
          <w:szCs w:val="28"/>
        </w:rPr>
      </w:pPr>
      <w:r>
        <w:rPr>
          <w:b/>
          <w:sz w:val="28"/>
          <w:szCs w:val="28"/>
        </w:rPr>
        <w:t>АДМИНИСТРАЦИИ НОВОЯСЕНСКОГО  СЕЛЬСКОГО ПОСЕЛЕНИЯ</w:t>
      </w:r>
    </w:p>
    <w:p w:rsidR="008369EF" w:rsidRDefault="008369EF" w:rsidP="0021645A">
      <w:pPr>
        <w:jc w:val="center"/>
        <w:rPr>
          <w:b/>
          <w:sz w:val="28"/>
          <w:szCs w:val="28"/>
        </w:rPr>
      </w:pPr>
      <w:r>
        <w:rPr>
          <w:b/>
          <w:sz w:val="28"/>
          <w:szCs w:val="28"/>
        </w:rPr>
        <w:t>СТАРОМИНСКОГО РАЙОНА</w:t>
      </w:r>
    </w:p>
    <w:p w:rsidR="008369EF" w:rsidRDefault="008369EF" w:rsidP="00CD0C33">
      <w:pPr>
        <w:jc w:val="center"/>
        <w:rPr>
          <w:sz w:val="28"/>
          <w:szCs w:val="28"/>
        </w:rPr>
      </w:pPr>
    </w:p>
    <w:p w:rsidR="008369EF" w:rsidRDefault="008369EF" w:rsidP="00FD055D">
      <w:pPr>
        <w:jc w:val="center"/>
        <w:rPr>
          <w:sz w:val="28"/>
          <w:szCs w:val="28"/>
        </w:rPr>
      </w:pPr>
      <w:r>
        <w:rPr>
          <w:sz w:val="28"/>
          <w:szCs w:val="28"/>
        </w:rPr>
        <w:t>от 28.0</w:t>
      </w:r>
      <w:r w:rsidR="009B1E96">
        <w:rPr>
          <w:sz w:val="28"/>
          <w:szCs w:val="28"/>
        </w:rPr>
        <w:t>5</w:t>
      </w:r>
      <w:r>
        <w:rPr>
          <w:sz w:val="28"/>
          <w:szCs w:val="28"/>
        </w:rPr>
        <w:t>.2024 г.                                                                    № 43</w:t>
      </w:r>
    </w:p>
    <w:p w:rsidR="008369EF" w:rsidRDefault="008369EF" w:rsidP="0021645A">
      <w:pPr>
        <w:rPr>
          <w:sz w:val="28"/>
          <w:szCs w:val="28"/>
        </w:rPr>
      </w:pPr>
    </w:p>
    <w:p w:rsidR="008369EF" w:rsidRDefault="008369EF" w:rsidP="0021645A">
      <w:pPr>
        <w:rPr>
          <w:sz w:val="28"/>
          <w:szCs w:val="28"/>
        </w:rPr>
      </w:pPr>
    </w:p>
    <w:p w:rsidR="008369EF" w:rsidRDefault="008369EF" w:rsidP="0021645A">
      <w:pPr>
        <w:rPr>
          <w:sz w:val="28"/>
          <w:szCs w:val="28"/>
        </w:rPr>
      </w:pPr>
    </w:p>
    <w:p w:rsidR="008369EF" w:rsidRDefault="008369EF" w:rsidP="00CD0C33">
      <w:pPr>
        <w:tabs>
          <w:tab w:val="left" w:pos="1598"/>
        </w:tabs>
        <w:spacing w:line="237" w:lineRule="auto"/>
        <w:ind w:right="-1" w:firstLine="851"/>
        <w:jc w:val="center"/>
        <w:rPr>
          <w:b/>
          <w:bCs/>
          <w:sz w:val="28"/>
          <w:szCs w:val="28"/>
        </w:rPr>
      </w:pPr>
      <w:r>
        <w:rPr>
          <w:b/>
          <w:bCs/>
          <w:sz w:val="28"/>
          <w:szCs w:val="28"/>
        </w:rPr>
        <w:t>О порядке создания и организации деятельности добровольной пожарной охраны, ее взаимодействия с другими видами пожарной охраны на территории Новоясенского сельского поселения Староминского района</w:t>
      </w:r>
    </w:p>
    <w:p w:rsidR="008369EF" w:rsidRDefault="008369EF" w:rsidP="00CD0C33">
      <w:pPr>
        <w:tabs>
          <w:tab w:val="left" w:pos="0"/>
        </w:tabs>
        <w:ind w:firstLine="851"/>
        <w:rPr>
          <w:sz w:val="28"/>
          <w:szCs w:val="28"/>
        </w:rPr>
      </w:pPr>
    </w:p>
    <w:p w:rsidR="008369EF" w:rsidRDefault="008369EF" w:rsidP="00CD0C33">
      <w:pPr>
        <w:tabs>
          <w:tab w:val="left" w:pos="0"/>
        </w:tabs>
        <w:ind w:firstLine="851"/>
        <w:rPr>
          <w:sz w:val="28"/>
          <w:szCs w:val="28"/>
        </w:rPr>
      </w:pPr>
    </w:p>
    <w:p w:rsidR="008369EF" w:rsidRDefault="008369EF" w:rsidP="00CD0C33">
      <w:pPr>
        <w:tabs>
          <w:tab w:val="left" w:pos="0"/>
        </w:tabs>
        <w:ind w:firstLine="851"/>
        <w:rPr>
          <w:sz w:val="28"/>
          <w:szCs w:val="28"/>
        </w:rPr>
      </w:pPr>
    </w:p>
    <w:p w:rsidR="008369EF" w:rsidRDefault="008369EF" w:rsidP="00CD0C33">
      <w:pPr>
        <w:tabs>
          <w:tab w:val="left" w:pos="0"/>
        </w:tabs>
        <w:ind w:firstLine="851"/>
        <w:jc w:val="both"/>
        <w:rPr>
          <w:sz w:val="28"/>
          <w:szCs w:val="28"/>
        </w:rPr>
      </w:pPr>
      <w:r>
        <w:rPr>
          <w:sz w:val="28"/>
          <w:szCs w:val="28"/>
        </w:rPr>
        <w:t xml:space="preserve">В соответствии со статьей 14 Федерального закона Российской Федерации от 06.10.2003 № 131-ФЗ «Об общих принципах организации местного самоуправления в Российской Федерации», Федеральными законами Российской Федерации от 21.12.1994 № 69-ФЗ «О пожарной безопасности», от 06.05.2011 № 100-ФЗ «О добровольной пожарной охране», Законом Краснодарского края от 31.03.2000 № 250-КЗ «О пожарной безопасности </w:t>
      </w:r>
      <w:proofErr w:type="gramStart"/>
      <w:r>
        <w:rPr>
          <w:sz w:val="28"/>
          <w:szCs w:val="28"/>
        </w:rPr>
        <w:t>в</w:t>
      </w:r>
      <w:proofErr w:type="gramEnd"/>
      <w:r>
        <w:rPr>
          <w:sz w:val="28"/>
          <w:szCs w:val="28"/>
        </w:rPr>
        <w:t xml:space="preserve"> Краснодарском крае», Приказом МЧС Российской Федерации от 04.08.2011 № 416 «Об утверждении порядка формирования и ведения реестра общественных объединений пожарной охраны и сводного реестра добровольных пожарных», руководствуясь</w:t>
      </w:r>
      <w:r w:rsidRPr="00AA6272">
        <w:rPr>
          <w:sz w:val="28"/>
          <w:szCs w:val="28"/>
          <w:lang w:eastAsia="ru-RU"/>
        </w:rPr>
        <w:t xml:space="preserve"> </w:t>
      </w:r>
      <w:r>
        <w:rPr>
          <w:sz w:val="28"/>
          <w:szCs w:val="28"/>
          <w:lang w:eastAsia="ru-RU"/>
        </w:rPr>
        <w:t>статьей 31 Устава Новоясенского сельского поселения Староминского района</w:t>
      </w:r>
      <w:r>
        <w:rPr>
          <w:sz w:val="28"/>
          <w:szCs w:val="28"/>
        </w:rPr>
        <w:t xml:space="preserve">,  </w:t>
      </w:r>
      <w:proofErr w:type="gramStart"/>
      <w:r>
        <w:rPr>
          <w:sz w:val="28"/>
          <w:szCs w:val="28"/>
        </w:rPr>
        <w:t>п</w:t>
      </w:r>
      <w:proofErr w:type="gramEnd"/>
      <w:r>
        <w:rPr>
          <w:sz w:val="28"/>
          <w:szCs w:val="28"/>
        </w:rPr>
        <w:t xml:space="preserve"> о с т а н о в л я ю:</w:t>
      </w:r>
    </w:p>
    <w:p w:rsidR="008369EF" w:rsidRDefault="008369EF" w:rsidP="00CD0C33">
      <w:pPr>
        <w:pStyle w:val="a3"/>
        <w:numPr>
          <w:ilvl w:val="0"/>
          <w:numId w:val="1"/>
        </w:numPr>
        <w:tabs>
          <w:tab w:val="left" w:pos="0"/>
        </w:tabs>
        <w:ind w:left="0" w:firstLine="851"/>
        <w:jc w:val="both"/>
        <w:rPr>
          <w:sz w:val="28"/>
          <w:szCs w:val="28"/>
        </w:rPr>
      </w:pPr>
      <w:r>
        <w:rPr>
          <w:sz w:val="28"/>
          <w:szCs w:val="28"/>
        </w:rPr>
        <w:t>Утвердить</w:t>
      </w:r>
      <w:r w:rsidRPr="00AA6272">
        <w:rPr>
          <w:sz w:val="28"/>
          <w:szCs w:val="28"/>
        </w:rPr>
        <w:t xml:space="preserve"> положение «О </w:t>
      </w:r>
      <w:r>
        <w:rPr>
          <w:sz w:val="28"/>
          <w:szCs w:val="28"/>
        </w:rPr>
        <w:t>порядке создания</w:t>
      </w:r>
      <w:r w:rsidRPr="00AA6272">
        <w:rPr>
          <w:sz w:val="28"/>
          <w:szCs w:val="28"/>
        </w:rPr>
        <w:t xml:space="preserve"> и организации деятельности добровольной пожарной охраны, порядке ее взаимодействия с другими видами пожарной охр</w:t>
      </w:r>
      <w:r>
        <w:rPr>
          <w:sz w:val="28"/>
          <w:szCs w:val="28"/>
        </w:rPr>
        <w:t>аны на территории Новоясенского</w:t>
      </w:r>
      <w:r w:rsidRPr="00AA6272">
        <w:rPr>
          <w:sz w:val="28"/>
          <w:szCs w:val="28"/>
        </w:rPr>
        <w:t xml:space="preserve"> сельского поселения Староминского</w:t>
      </w:r>
      <w:r>
        <w:rPr>
          <w:sz w:val="28"/>
          <w:szCs w:val="28"/>
        </w:rPr>
        <w:t xml:space="preserve"> района» (</w:t>
      </w:r>
      <w:r w:rsidRPr="00DC0A49">
        <w:rPr>
          <w:rFonts w:eastAsia="TimesNewRomanPSMT"/>
          <w:sz w:val="28"/>
          <w:szCs w:val="28"/>
        </w:rPr>
        <w:t>далее Положение)</w:t>
      </w:r>
      <w:r>
        <w:rPr>
          <w:sz w:val="28"/>
          <w:szCs w:val="28"/>
        </w:rPr>
        <w:t>.</w:t>
      </w:r>
    </w:p>
    <w:p w:rsidR="008369EF" w:rsidRPr="006C66FF" w:rsidRDefault="008369EF" w:rsidP="006C66FF">
      <w:pPr>
        <w:tabs>
          <w:tab w:val="left" w:pos="1598"/>
        </w:tabs>
        <w:spacing w:line="237" w:lineRule="auto"/>
        <w:ind w:right="-1" w:firstLine="851"/>
        <w:jc w:val="both"/>
        <w:rPr>
          <w:bCs/>
          <w:sz w:val="28"/>
          <w:szCs w:val="28"/>
        </w:rPr>
      </w:pPr>
      <w:r w:rsidRPr="006C66FF">
        <w:rPr>
          <w:sz w:val="28"/>
          <w:szCs w:val="28"/>
        </w:rPr>
        <w:t xml:space="preserve">2. </w:t>
      </w:r>
      <w:proofErr w:type="gramStart"/>
      <w:r w:rsidRPr="006C66FF">
        <w:rPr>
          <w:sz w:val="28"/>
          <w:szCs w:val="28"/>
        </w:rPr>
        <w:t>Считать утратившим силу постановление администрации Новоясенского сельского поселения Староминского района от 18.11.2020 г. № 127 «</w:t>
      </w:r>
      <w:r w:rsidRPr="006C66FF">
        <w:rPr>
          <w:bCs/>
          <w:sz w:val="28"/>
          <w:szCs w:val="28"/>
        </w:rPr>
        <w:t>О порядке создания и организации деятельности добровольной пожарной охраны, ее взаимодействия с другими видами пожарной охраны на территории Новоясенского сельского поселения Староминского района</w:t>
      </w:r>
      <w:proofErr w:type="gramEnd"/>
    </w:p>
    <w:p w:rsidR="008369EF" w:rsidRDefault="008369EF" w:rsidP="00CD0C33">
      <w:pPr>
        <w:spacing w:line="18" w:lineRule="exact"/>
        <w:jc w:val="both"/>
      </w:pPr>
    </w:p>
    <w:p w:rsidR="008369EF" w:rsidRDefault="008369EF" w:rsidP="00CD0C33">
      <w:pPr>
        <w:spacing w:line="15" w:lineRule="exact"/>
        <w:jc w:val="both"/>
      </w:pPr>
    </w:p>
    <w:p w:rsidR="008369EF" w:rsidRPr="006D09E2" w:rsidRDefault="008369EF" w:rsidP="00035D40">
      <w:pPr>
        <w:pStyle w:val="a4"/>
        <w:spacing w:before="0" w:beforeAutospacing="0" w:after="0" w:afterAutospacing="0"/>
        <w:ind w:firstLine="851"/>
        <w:jc w:val="both"/>
        <w:rPr>
          <w:sz w:val="28"/>
          <w:szCs w:val="28"/>
          <w:bdr w:val="none" w:sz="0" w:space="0" w:color="auto" w:frame="1"/>
        </w:rPr>
      </w:pPr>
      <w:r>
        <w:rPr>
          <w:sz w:val="28"/>
          <w:szCs w:val="28"/>
        </w:rPr>
        <w:t xml:space="preserve">3. Ведущему специалисту администрации Новоясенского сельского поселения Староминского района Кияшко Е.П.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Новоясенского сельского поселения Староминского района в сети «Интернет» и обнародовать.</w:t>
      </w:r>
    </w:p>
    <w:p w:rsidR="008369EF" w:rsidRDefault="008369EF" w:rsidP="00CD0C33">
      <w:pPr>
        <w:spacing w:line="17" w:lineRule="exact"/>
        <w:jc w:val="both"/>
        <w:rPr>
          <w:sz w:val="20"/>
          <w:szCs w:val="20"/>
        </w:rPr>
      </w:pPr>
    </w:p>
    <w:p w:rsidR="008369EF" w:rsidRDefault="008369EF" w:rsidP="00035D40">
      <w:pPr>
        <w:spacing w:line="234" w:lineRule="auto"/>
        <w:ind w:firstLine="851"/>
        <w:jc w:val="both"/>
        <w:rPr>
          <w:sz w:val="20"/>
          <w:szCs w:val="20"/>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8369EF" w:rsidRDefault="008369EF" w:rsidP="00CD0C33">
      <w:pPr>
        <w:spacing w:line="2" w:lineRule="exact"/>
        <w:jc w:val="both"/>
        <w:rPr>
          <w:sz w:val="20"/>
          <w:szCs w:val="20"/>
        </w:rPr>
      </w:pPr>
    </w:p>
    <w:p w:rsidR="008369EF" w:rsidRPr="00AA6272" w:rsidRDefault="008369EF" w:rsidP="006C66FF">
      <w:pPr>
        <w:pStyle w:val="a3"/>
        <w:tabs>
          <w:tab w:val="left" w:pos="0"/>
        </w:tabs>
        <w:ind w:left="360"/>
        <w:jc w:val="both"/>
        <w:rPr>
          <w:sz w:val="28"/>
          <w:szCs w:val="28"/>
        </w:rPr>
      </w:pPr>
      <w:r>
        <w:rPr>
          <w:sz w:val="28"/>
          <w:szCs w:val="28"/>
        </w:rPr>
        <w:t xml:space="preserve">       5. </w:t>
      </w:r>
      <w:r w:rsidRPr="00AA6272">
        <w:rPr>
          <w:sz w:val="28"/>
          <w:szCs w:val="28"/>
        </w:rPr>
        <w:t>Постановление вступает в силу со дня его о</w:t>
      </w:r>
      <w:r>
        <w:rPr>
          <w:sz w:val="28"/>
          <w:szCs w:val="28"/>
        </w:rPr>
        <w:t>бнародования</w:t>
      </w:r>
      <w:r w:rsidRPr="00AA6272">
        <w:rPr>
          <w:sz w:val="28"/>
          <w:szCs w:val="28"/>
        </w:rPr>
        <w:t>.</w:t>
      </w:r>
    </w:p>
    <w:p w:rsidR="008369EF" w:rsidRPr="00AA6272" w:rsidRDefault="008369EF" w:rsidP="00CD0C33">
      <w:pPr>
        <w:pStyle w:val="a3"/>
        <w:widowControl w:val="0"/>
        <w:ind w:hanging="720"/>
        <w:jc w:val="both"/>
        <w:rPr>
          <w:color w:val="000000"/>
          <w:sz w:val="28"/>
          <w:szCs w:val="28"/>
        </w:rPr>
      </w:pPr>
      <w:r>
        <w:rPr>
          <w:color w:val="000000"/>
          <w:sz w:val="28"/>
          <w:szCs w:val="28"/>
        </w:rPr>
        <w:t>Глава Новоясенского</w:t>
      </w:r>
      <w:r w:rsidRPr="00AA6272">
        <w:rPr>
          <w:color w:val="000000"/>
          <w:sz w:val="28"/>
          <w:szCs w:val="28"/>
        </w:rPr>
        <w:t xml:space="preserve"> </w:t>
      </w:r>
      <w:proofErr w:type="gramStart"/>
      <w:r w:rsidRPr="00AA6272">
        <w:rPr>
          <w:color w:val="000000"/>
          <w:sz w:val="28"/>
          <w:szCs w:val="28"/>
        </w:rPr>
        <w:t>сельского</w:t>
      </w:r>
      <w:proofErr w:type="gramEnd"/>
      <w:r w:rsidRPr="00AA6272">
        <w:rPr>
          <w:color w:val="000000"/>
          <w:sz w:val="28"/>
          <w:szCs w:val="28"/>
        </w:rPr>
        <w:t xml:space="preserve"> поселения </w:t>
      </w:r>
    </w:p>
    <w:p w:rsidR="008369EF" w:rsidRPr="00DF039A" w:rsidRDefault="008369EF" w:rsidP="00CD0C33">
      <w:pPr>
        <w:pStyle w:val="a3"/>
        <w:widowControl w:val="0"/>
        <w:ind w:left="0"/>
        <w:jc w:val="both"/>
        <w:rPr>
          <w:color w:val="000000"/>
          <w:sz w:val="28"/>
          <w:szCs w:val="28"/>
        </w:rPr>
        <w:sectPr w:rsidR="008369EF" w:rsidRPr="00DF039A" w:rsidSect="006C66FF">
          <w:pgSz w:w="11900" w:h="16838"/>
          <w:pgMar w:top="1138" w:right="846" w:bottom="899" w:left="1440" w:header="0" w:footer="0" w:gutter="0"/>
          <w:cols w:space="720" w:equalWidth="0">
            <w:col w:w="9620"/>
          </w:cols>
        </w:sectPr>
      </w:pPr>
      <w:r w:rsidRPr="00AA6272">
        <w:rPr>
          <w:color w:val="000000"/>
          <w:sz w:val="28"/>
          <w:szCs w:val="28"/>
        </w:rPr>
        <w:t xml:space="preserve">Староминского района                                                                      </w:t>
      </w:r>
      <w:r>
        <w:rPr>
          <w:color w:val="000000"/>
          <w:sz w:val="28"/>
          <w:szCs w:val="28"/>
        </w:rPr>
        <w:t xml:space="preserve">Н.В. Столик </w:t>
      </w:r>
    </w:p>
    <w:tbl>
      <w:tblPr>
        <w:tblW w:w="0" w:type="auto"/>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7"/>
      </w:tblGrid>
      <w:tr w:rsidR="008369EF" w:rsidTr="00C731BF">
        <w:tc>
          <w:tcPr>
            <w:tcW w:w="4447" w:type="dxa"/>
            <w:tcBorders>
              <w:top w:val="nil"/>
              <w:left w:val="nil"/>
              <w:bottom w:val="nil"/>
              <w:right w:val="nil"/>
            </w:tcBorders>
          </w:tcPr>
          <w:p w:rsidR="008369EF" w:rsidRPr="00C731BF" w:rsidRDefault="008369EF" w:rsidP="00386138"/>
          <w:p w:rsidR="008369EF" w:rsidRPr="00C731BF" w:rsidRDefault="008369EF" w:rsidP="00C731BF">
            <w:pPr>
              <w:pStyle w:val="a4"/>
              <w:spacing w:before="0" w:beforeAutospacing="0" w:after="0" w:afterAutospacing="0"/>
              <w:jc w:val="center"/>
              <w:rPr>
                <w:color w:val="000000"/>
                <w:sz w:val="28"/>
                <w:szCs w:val="28"/>
              </w:rPr>
            </w:pPr>
            <w:r w:rsidRPr="00C731BF">
              <w:rPr>
                <w:color w:val="000000"/>
                <w:sz w:val="28"/>
                <w:szCs w:val="28"/>
              </w:rPr>
              <w:t>ПРИЛОЖЕНИЕ</w:t>
            </w:r>
          </w:p>
          <w:p w:rsidR="008369EF" w:rsidRPr="00C731BF" w:rsidRDefault="008369EF" w:rsidP="00C731BF">
            <w:pPr>
              <w:pStyle w:val="a4"/>
              <w:spacing w:before="0" w:beforeAutospacing="0" w:after="0" w:afterAutospacing="0"/>
              <w:jc w:val="center"/>
              <w:rPr>
                <w:color w:val="000000"/>
                <w:sz w:val="28"/>
                <w:szCs w:val="28"/>
              </w:rPr>
            </w:pPr>
          </w:p>
          <w:p w:rsidR="008369EF" w:rsidRPr="00C731BF" w:rsidRDefault="008369EF" w:rsidP="00C731BF">
            <w:pPr>
              <w:pStyle w:val="a4"/>
              <w:spacing w:before="0" w:beforeAutospacing="0" w:after="0" w:afterAutospacing="0"/>
              <w:jc w:val="center"/>
              <w:rPr>
                <w:color w:val="000000"/>
                <w:sz w:val="28"/>
                <w:szCs w:val="28"/>
              </w:rPr>
            </w:pPr>
            <w:r w:rsidRPr="00C731BF">
              <w:rPr>
                <w:color w:val="000000"/>
                <w:sz w:val="28"/>
                <w:szCs w:val="28"/>
              </w:rPr>
              <w:t>к постановлению</w:t>
            </w:r>
          </w:p>
          <w:p w:rsidR="008369EF" w:rsidRPr="00C731BF" w:rsidRDefault="008369EF" w:rsidP="00C731BF">
            <w:pPr>
              <w:pStyle w:val="a4"/>
              <w:spacing w:before="0" w:beforeAutospacing="0" w:after="0" w:afterAutospacing="0"/>
              <w:jc w:val="center"/>
              <w:rPr>
                <w:color w:val="000000"/>
                <w:sz w:val="28"/>
                <w:szCs w:val="28"/>
              </w:rPr>
            </w:pPr>
            <w:r w:rsidRPr="00C731BF">
              <w:rPr>
                <w:color w:val="000000"/>
                <w:sz w:val="28"/>
                <w:szCs w:val="28"/>
              </w:rPr>
              <w:t xml:space="preserve">администрации Новоясенского </w:t>
            </w:r>
            <w:proofErr w:type="gramStart"/>
            <w:r w:rsidRPr="00C731BF">
              <w:rPr>
                <w:color w:val="000000"/>
                <w:sz w:val="28"/>
                <w:szCs w:val="28"/>
              </w:rPr>
              <w:t>сельского</w:t>
            </w:r>
            <w:proofErr w:type="gramEnd"/>
            <w:r w:rsidRPr="00C731BF">
              <w:rPr>
                <w:color w:val="000000"/>
                <w:sz w:val="28"/>
                <w:szCs w:val="28"/>
              </w:rPr>
              <w:t xml:space="preserve"> поселения Староминского района</w:t>
            </w:r>
          </w:p>
          <w:p w:rsidR="008369EF" w:rsidRPr="00C731BF" w:rsidRDefault="008369EF" w:rsidP="009B1E96">
            <w:pPr>
              <w:jc w:val="center"/>
            </w:pPr>
            <w:r w:rsidRPr="00C731BF">
              <w:rPr>
                <w:color w:val="000000"/>
                <w:sz w:val="28"/>
                <w:szCs w:val="28"/>
              </w:rPr>
              <w:t xml:space="preserve">от </w:t>
            </w:r>
            <w:r>
              <w:rPr>
                <w:color w:val="000000"/>
                <w:sz w:val="28"/>
                <w:szCs w:val="28"/>
              </w:rPr>
              <w:t>2</w:t>
            </w:r>
            <w:r w:rsidRPr="00C731BF">
              <w:rPr>
                <w:color w:val="000000"/>
                <w:sz w:val="28"/>
                <w:szCs w:val="28"/>
              </w:rPr>
              <w:t>8.</w:t>
            </w:r>
            <w:r>
              <w:rPr>
                <w:color w:val="000000"/>
                <w:sz w:val="28"/>
                <w:szCs w:val="28"/>
              </w:rPr>
              <w:t>0</w:t>
            </w:r>
            <w:r w:rsidR="009B1E96">
              <w:rPr>
                <w:color w:val="000000"/>
                <w:sz w:val="28"/>
                <w:szCs w:val="28"/>
              </w:rPr>
              <w:t>5</w:t>
            </w:r>
            <w:bookmarkStart w:id="0" w:name="_GoBack"/>
            <w:bookmarkEnd w:id="0"/>
            <w:r w:rsidRPr="00C731BF">
              <w:rPr>
                <w:color w:val="000000"/>
                <w:sz w:val="28"/>
                <w:szCs w:val="28"/>
              </w:rPr>
              <w:t>.202</w:t>
            </w:r>
            <w:r>
              <w:rPr>
                <w:color w:val="000000"/>
                <w:sz w:val="28"/>
                <w:szCs w:val="28"/>
              </w:rPr>
              <w:t>4</w:t>
            </w:r>
            <w:r w:rsidRPr="00C731BF">
              <w:rPr>
                <w:color w:val="000000"/>
                <w:sz w:val="28"/>
                <w:szCs w:val="28"/>
              </w:rPr>
              <w:t xml:space="preserve"> г. № </w:t>
            </w:r>
            <w:r>
              <w:rPr>
                <w:color w:val="000000"/>
                <w:sz w:val="28"/>
                <w:szCs w:val="28"/>
              </w:rPr>
              <w:t>43</w:t>
            </w:r>
            <w:r w:rsidRPr="00C731BF">
              <w:rPr>
                <w:color w:val="000000"/>
                <w:sz w:val="28"/>
                <w:szCs w:val="28"/>
              </w:rPr>
              <w:t xml:space="preserve">  </w:t>
            </w:r>
          </w:p>
        </w:tc>
      </w:tr>
    </w:tbl>
    <w:p w:rsidR="008369EF" w:rsidRDefault="008369EF" w:rsidP="00CD0C33"/>
    <w:p w:rsidR="008369EF" w:rsidRDefault="008369EF" w:rsidP="00CD0C33">
      <w:pPr>
        <w:ind w:right="-259"/>
        <w:jc w:val="center"/>
        <w:rPr>
          <w:sz w:val="28"/>
          <w:szCs w:val="28"/>
        </w:rPr>
      </w:pPr>
    </w:p>
    <w:p w:rsidR="008369EF" w:rsidRPr="007B18C4" w:rsidRDefault="008369EF" w:rsidP="00CD0C33">
      <w:pPr>
        <w:ind w:right="-259"/>
        <w:jc w:val="center"/>
        <w:rPr>
          <w:b/>
          <w:sz w:val="20"/>
          <w:szCs w:val="20"/>
        </w:rPr>
      </w:pPr>
      <w:r w:rsidRPr="007B18C4">
        <w:rPr>
          <w:b/>
          <w:sz w:val="28"/>
          <w:szCs w:val="28"/>
        </w:rPr>
        <w:t>ПОЛОЖЕНИЕ</w:t>
      </w:r>
    </w:p>
    <w:p w:rsidR="008369EF" w:rsidRPr="007B18C4" w:rsidRDefault="008369EF" w:rsidP="00CD0C33">
      <w:pPr>
        <w:spacing w:line="13" w:lineRule="exact"/>
        <w:jc w:val="center"/>
        <w:rPr>
          <w:b/>
          <w:sz w:val="20"/>
          <w:szCs w:val="20"/>
        </w:rPr>
      </w:pPr>
    </w:p>
    <w:p w:rsidR="008369EF" w:rsidRPr="007B18C4" w:rsidRDefault="008369EF" w:rsidP="00CD0C33">
      <w:pPr>
        <w:tabs>
          <w:tab w:val="left" w:pos="0"/>
        </w:tabs>
        <w:spacing w:line="234" w:lineRule="auto"/>
        <w:ind w:right="-25" w:firstLine="851"/>
        <w:jc w:val="center"/>
        <w:rPr>
          <w:b/>
          <w:sz w:val="28"/>
          <w:szCs w:val="28"/>
        </w:rPr>
      </w:pPr>
      <w:r>
        <w:rPr>
          <w:b/>
          <w:sz w:val="28"/>
          <w:szCs w:val="28"/>
        </w:rPr>
        <w:t>о порядке создания</w:t>
      </w:r>
      <w:r w:rsidRPr="007B18C4">
        <w:rPr>
          <w:b/>
          <w:sz w:val="28"/>
          <w:szCs w:val="28"/>
        </w:rPr>
        <w:t xml:space="preserve"> и организации деятельности добровольной пожарной охраны, порядке ее взаимодействия с другими</w:t>
      </w:r>
      <w:r>
        <w:rPr>
          <w:b/>
          <w:sz w:val="28"/>
          <w:szCs w:val="28"/>
        </w:rPr>
        <w:t xml:space="preserve"> </w:t>
      </w:r>
      <w:r w:rsidRPr="007B18C4">
        <w:rPr>
          <w:b/>
          <w:sz w:val="28"/>
          <w:szCs w:val="28"/>
        </w:rPr>
        <w:t>видами пожарн</w:t>
      </w:r>
      <w:r>
        <w:rPr>
          <w:b/>
          <w:sz w:val="28"/>
          <w:szCs w:val="28"/>
        </w:rPr>
        <w:t>ой охраны на территории Новоясенского сельского поселения Староминского</w:t>
      </w:r>
      <w:r w:rsidRPr="007B18C4">
        <w:rPr>
          <w:b/>
          <w:sz w:val="28"/>
          <w:szCs w:val="28"/>
        </w:rPr>
        <w:t xml:space="preserve"> района</w:t>
      </w:r>
    </w:p>
    <w:p w:rsidR="008369EF" w:rsidRDefault="008369EF" w:rsidP="00CD0C33">
      <w:pPr>
        <w:spacing w:line="200" w:lineRule="exact"/>
        <w:rPr>
          <w:sz w:val="20"/>
          <w:szCs w:val="20"/>
        </w:rPr>
      </w:pPr>
    </w:p>
    <w:p w:rsidR="008369EF" w:rsidRDefault="008369EF" w:rsidP="00CD0C33">
      <w:pPr>
        <w:spacing w:line="365" w:lineRule="exact"/>
        <w:rPr>
          <w:sz w:val="20"/>
          <w:szCs w:val="20"/>
        </w:rPr>
      </w:pPr>
    </w:p>
    <w:p w:rsidR="008369EF" w:rsidRPr="00257BB7" w:rsidRDefault="008369EF" w:rsidP="00CD0C33">
      <w:pPr>
        <w:pStyle w:val="a3"/>
        <w:numPr>
          <w:ilvl w:val="0"/>
          <w:numId w:val="3"/>
        </w:numPr>
        <w:tabs>
          <w:tab w:val="left" w:pos="0"/>
        </w:tabs>
        <w:ind w:left="0" w:firstLine="851"/>
        <w:jc w:val="center"/>
        <w:rPr>
          <w:sz w:val="28"/>
          <w:szCs w:val="28"/>
        </w:rPr>
      </w:pPr>
      <w:r w:rsidRPr="00257BB7">
        <w:rPr>
          <w:sz w:val="28"/>
          <w:szCs w:val="28"/>
        </w:rPr>
        <w:t>Общие положения</w:t>
      </w:r>
    </w:p>
    <w:p w:rsidR="008369EF" w:rsidRDefault="008369EF" w:rsidP="00CD0C33">
      <w:pPr>
        <w:spacing w:line="13" w:lineRule="exact"/>
        <w:rPr>
          <w:sz w:val="20"/>
          <w:szCs w:val="20"/>
        </w:rPr>
      </w:pPr>
    </w:p>
    <w:p w:rsidR="008369EF" w:rsidRDefault="008369EF" w:rsidP="00CD0C33">
      <w:pPr>
        <w:spacing w:line="239" w:lineRule="auto"/>
        <w:ind w:firstLine="851"/>
        <w:jc w:val="both"/>
        <w:rPr>
          <w:sz w:val="20"/>
          <w:szCs w:val="20"/>
        </w:rPr>
      </w:pPr>
      <w:r>
        <w:rPr>
          <w:sz w:val="28"/>
          <w:szCs w:val="28"/>
        </w:rPr>
        <w:t xml:space="preserve">1.1. </w:t>
      </w:r>
      <w:proofErr w:type="gramStart"/>
      <w:r>
        <w:rPr>
          <w:sz w:val="28"/>
          <w:szCs w:val="28"/>
        </w:rPr>
        <w:t>Настоящее Положение о порядке создания и организации деятельности добровольной пожарной охраны, порядке ее взаимодействия с другими видами пожарной охраны на территории Новоясенского сельского поселения Староминского района (далее Положение) регламентирует порядок создания подразделений добровольной пожарной охраны на территории Новоясенского сельского поселения Староминского района и в организациях независимо от наличия подразделений Государственной противопожарной службы или ведомственной пожарной охраны, а также регистрации добровольных</w:t>
      </w:r>
      <w:proofErr w:type="gramEnd"/>
      <w:r>
        <w:rPr>
          <w:sz w:val="28"/>
          <w:szCs w:val="28"/>
        </w:rPr>
        <w:t xml:space="preserve"> пожарных.</w:t>
      </w:r>
    </w:p>
    <w:p w:rsidR="008369EF" w:rsidRDefault="008369EF" w:rsidP="00CD0C33">
      <w:pPr>
        <w:spacing w:line="14" w:lineRule="exact"/>
        <w:rPr>
          <w:sz w:val="20"/>
          <w:szCs w:val="20"/>
        </w:rPr>
      </w:pPr>
    </w:p>
    <w:p w:rsidR="008369EF" w:rsidRDefault="008369EF" w:rsidP="00CD0C33">
      <w:pPr>
        <w:spacing w:line="237" w:lineRule="auto"/>
        <w:ind w:firstLine="826"/>
        <w:jc w:val="both"/>
        <w:rPr>
          <w:sz w:val="20"/>
          <w:szCs w:val="20"/>
        </w:rPr>
      </w:pPr>
      <w:r>
        <w:rPr>
          <w:sz w:val="28"/>
          <w:szCs w:val="28"/>
        </w:rPr>
        <w:t>1.2.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8369EF" w:rsidRDefault="008369EF" w:rsidP="00CD0C33">
      <w:pPr>
        <w:spacing w:line="21" w:lineRule="exact"/>
        <w:rPr>
          <w:sz w:val="20"/>
          <w:szCs w:val="20"/>
        </w:rPr>
      </w:pPr>
    </w:p>
    <w:p w:rsidR="008369EF" w:rsidRDefault="008369EF" w:rsidP="00CD0C33">
      <w:pPr>
        <w:spacing w:line="236" w:lineRule="auto"/>
        <w:ind w:firstLine="826"/>
        <w:jc w:val="both"/>
        <w:rPr>
          <w:sz w:val="20"/>
          <w:szCs w:val="20"/>
        </w:rPr>
      </w:pPr>
      <w:r>
        <w:rPr>
          <w:sz w:val="28"/>
          <w:szCs w:val="28"/>
        </w:rPr>
        <w:t>1.3.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w:t>
      </w:r>
    </w:p>
    <w:p w:rsidR="008369EF" w:rsidRDefault="008369EF" w:rsidP="00CD0C33">
      <w:pPr>
        <w:spacing w:line="1" w:lineRule="exact"/>
        <w:rPr>
          <w:sz w:val="20"/>
          <w:szCs w:val="20"/>
        </w:rPr>
      </w:pPr>
    </w:p>
    <w:p w:rsidR="008369EF" w:rsidRDefault="008369EF" w:rsidP="00CD0C33">
      <w:pPr>
        <w:rPr>
          <w:sz w:val="20"/>
          <w:szCs w:val="20"/>
        </w:rPr>
      </w:pPr>
      <w:proofErr w:type="gramStart"/>
      <w:r>
        <w:rPr>
          <w:sz w:val="28"/>
          <w:szCs w:val="28"/>
        </w:rPr>
        <w:t>тушении</w:t>
      </w:r>
      <w:proofErr w:type="gramEnd"/>
      <w:r>
        <w:rPr>
          <w:sz w:val="28"/>
          <w:szCs w:val="28"/>
        </w:rPr>
        <w:t xml:space="preserve"> пожаров и проведении аварийно-спасательных работ;</w:t>
      </w:r>
    </w:p>
    <w:p w:rsidR="008369EF" w:rsidRPr="00C5416B" w:rsidRDefault="008369EF" w:rsidP="00CD0C33">
      <w:pPr>
        <w:tabs>
          <w:tab w:val="left" w:pos="1500"/>
          <w:tab w:val="left" w:pos="3460"/>
          <w:tab w:val="left" w:pos="5120"/>
          <w:tab w:val="left" w:pos="6500"/>
          <w:tab w:val="left" w:pos="6860"/>
          <w:tab w:val="left" w:pos="9160"/>
        </w:tabs>
        <w:ind w:firstLine="820"/>
        <w:jc w:val="both"/>
        <w:rPr>
          <w:sz w:val="20"/>
          <w:szCs w:val="20"/>
        </w:rPr>
      </w:pPr>
      <w:r>
        <w:rPr>
          <w:sz w:val="28"/>
          <w:szCs w:val="28"/>
        </w:rPr>
        <w:t xml:space="preserve">1.4. Добровольная </w:t>
      </w:r>
      <w:r w:rsidRPr="00C5416B">
        <w:rPr>
          <w:sz w:val="28"/>
          <w:szCs w:val="28"/>
          <w:shd w:val="clear" w:color="auto" w:fill="FFFFFF"/>
        </w:rPr>
        <w:t>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8369EF" w:rsidRDefault="008369EF" w:rsidP="00CD0C33">
      <w:pPr>
        <w:spacing w:line="14" w:lineRule="exact"/>
        <w:rPr>
          <w:sz w:val="20"/>
          <w:szCs w:val="20"/>
        </w:rPr>
      </w:pPr>
    </w:p>
    <w:p w:rsidR="008369EF" w:rsidRDefault="008369EF" w:rsidP="00035D40">
      <w:pPr>
        <w:spacing w:line="237" w:lineRule="auto"/>
        <w:ind w:firstLine="826"/>
        <w:jc w:val="both"/>
        <w:rPr>
          <w:sz w:val="20"/>
          <w:szCs w:val="20"/>
        </w:rPr>
      </w:pPr>
      <w:r>
        <w:rPr>
          <w:sz w:val="28"/>
          <w:szCs w:val="28"/>
        </w:rPr>
        <w:t xml:space="preserve">1.5. Статус Добровольного пожарного - совокупность прав и свобод, гарантированных государством, и обязанностей и ответственности </w:t>
      </w:r>
      <w:r>
        <w:rPr>
          <w:sz w:val="28"/>
          <w:szCs w:val="28"/>
        </w:rPr>
        <w:lastRenderedPageBreak/>
        <w:t>добровольных пожарных, установленных федеральным законами, нормативными правовыми актами субъекта Российской Федерации, муниципальными нормативно - правовыми актами, положением.  Участие в добровольной пожарной охране является формой социально значимых работ, устанавливаемых органами местного самоуправления поселений.</w:t>
      </w:r>
    </w:p>
    <w:p w:rsidR="008369EF" w:rsidRDefault="008369EF" w:rsidP="00CD0C33">
      <w:pPr>
        <w:spacing w:line="14" w:lineRule="exact"/>
        <w:rPr>
          <w:sz w:val="20"/>
          <w:szCs w:val="20"/>
        </w:rPr>
      </w:pPr>
    </w:p>
    <w:p w:rsidR="008369EF" w:rsidRDefault="008369EF" w:rsidP="00035D40">
      <w:pPr>
        <w:spacing w:line="237" w:lineRule="auto"/>
        <w:ind w:firstLine="826"/>
        <w:jc w:val="both"/>
        <w:rPr>
          <w:sz w:val="20"/>
          <w:szCs w:val="20"/>
        </w:rPr>
      </w:pPr>
      <w:r>
        <w:rPr>
          <w:sz w:val="28"/>
          <w:szCs w:val="28"/>
        </w:rPr>
        <w:t>1.6. Подразделения добровольной пожарной охраны создаются в виде дружин и команд, которые могут быть муниципальными или объектовыми и входят в систему обеспечения пожарной безопасности соответствующего муниципального образования.</w:t>
      </w:r>
    </w:p>
    <w:p w:rsidR="008369EF" w:rsidRDefault="008369EF" w:rsidP="00CD0C33">
      <w:pPr>
        <w:spacing w:line="17" w:lineRule="exact"/>
        <w:rPr>
          <w:sz w:val="20"/>
          <w:szCs w:val="20"/>
        </w:rPr>
      </w:pPr>
    </w:p>
    <w:p w:rsidR="008369EF" w:rsidRDefault="008369EF" w:rsidP="00035D40">
      <w:pPr>
        <w:spacing w:line="234" w:lineRule="auto"/>
        <w:ind w:firstLine="826"/>
        <w:jc w:val="both"/>
        <w:rPr>
          <w:sz w:val="20"/>
          <w:szCs w:val="20"/>
        </w:rPr>
      </w:pPr>
      <w:r>
        <w:rPr>
          <w:sz w:val="28"/>
          <w:szCs w:val="28"/>
        </w:rPr>
        <w:t>Дружина осуществляет деятельность без использования пожарных машин.</w:t>
      </w:r>
    </w:p>
    <w:p w:rsidR="008369EF" w:rsidRDefault="008369EF" w:rsidP="00035D40">
      <w:pPr>
        <w:spacing w:line="15" w:lineRule="exact"/>
        <w:ind w:firstLine="826"/>
        <w:rPr>
          <w:sz w:val="20"/>
          <w:szCs w:val="20"/>
        </w:rPr>
      </w:pPr>
    </w:p>
    <w:p w:rsidR="008369EF" w:rsidRDefault="008369EF" w:rsidP="00035D40">
      <w:pPr>
        <w:spacing w:line="234" w:lineRule="auto"/>
        <w:ind w:firstLine="851"/>
        <w:jc w:val="both"/>
        <w:rPr>
          <w:sz w:val="20"/>
          <w:szCs w:val="20"/>
        </w:rPr>
      </w:pPr>
      <w:r>
        <w:rPr>
          <w:sz w:val="28"/>
          <w:szCs w:val="28"/>
        </w:rPr>
        <w:t>Команда осуществляет деятельность с использованием пожарных машин.</w:t>
      </w:r>
    </w:p>
    <w:p w:rsidR="008369EF" w:rsidRDefault="008369EF" w:rsidP="00035D40">
      <w:pPr>
        <w:spacing w:line="2" w:lineRule="exact"/>
        <w:ind w:firstLine="826"/>
        <w:rPr>
          <w:sz w:val="20"/>
          <w:szCs w:val="20"/>
        </w:rPr>
      </w:pPr>
    </w:p>
    <w:p w:rsidR="008369EF" w:rsidRDefault="008369EF" w:rsidP="00035D40">
      <w:pPr>
        <w:ind w:firstLine="851"/>
        <w:rPr>
          <w:sz w:val="20"/>
          <w:szCs w:val="20"/>
        </w:rPr>
      </w:pPr>
      <w:r>
        <w:rPr>
          <w:sz w:val="28"/>
          <w:szCs w:val="28"/>
        </w:rPr>
        <w:t>Команды могут подразделяться на разряды:</w:t>
      </w:r>
    </w:p>
    <w:p w:rsidR="008369EF" w:rsidRDefault="008369EF" w:rsidP="00035D40">
      <w:pPr>
        <w:spacing w:line="13" w:lineRule="exact"/>
        <w:ind w:firstLine="826"/>
        <w:rPr>
          <w:sz w:val="20"/>
          <w:szCs w:val="20"/>
        </w:rPr>
      </w:pPr>
    </w:p>
    <w:p w:rsidR="008369EF" w:rsidRDefault="008369EF" w:rsidP="00411B04">
      <w:pPr>
        <w:numPr>
          <w:ilvl w:val="0"/>
          <w:numId w:val="4"/>
        </w:numPr>
        <w:tabs>
          <w:tab w:val="left" w:pos="1117"/>
        </w:tabs>
        <w:spacing w:line="237" w:lineRule="auto"/>
        <w:ind w:firstLine="851"/>
        <w:jc w:val="both"/>
        <w:rPr>
          <w:sz w:val="28"/>
          <w:szCs w:val="28"/>
        </w:rPr>
      </w:pPr>
      <w:r>
        <w:rPr>
          <w:sz w:val="28"/>
          <w:szCs w:val="28"/>
        </w:rPr>
        <w:t>первый - с круглосуточным дежурством добровольных пожарных в составе дежурного караула (боевого расчета) в специальном здании (помещении), в том числе и в составе дежурных смен подразделений государственной противопожарной службы (далее - ГПС);</w:t>
      </w:r>
    </w:p>
    <w:p w:rsidR="008369EF" w:rsidRDefault="008369EF" w:rsidP="00035D40">
      <w:pPr>
        <w:spacing w:line="17" w:lineRule="exact"/>
        <w:ind w:firstLine="826"/>
        <w:rPr>
          <w:sz w:val="28"/>
          <w:szCs w:val="28"/>
        </w:rPr>
      </w:pPr>
    </w:p>
    <w:p w:rsidR="008369EF" w:rsidRPr="00257BB7" w:rsidRDefault="008369EF" w:rsidP="00411B04">
      <w:pPr>
        <w:numPr>
          <w:ilvl w:val="0"/>
          <w:numId w:val="4"/>
        </w:numPr>
        <w:tabs>
          <w:tab w:val="left" w:pos="1102"/>
        </w:tabs>
        <w:ind w:firstLine="851"/>
        <w:jc w:val="both"/>
        <w:rPr>
          <w:sz w:val="28"/>
          <w:szCs w:val="28"/>
        </w:rPr>
      </w:pPr>
      <w:r>
        <w:rPr>
          <w:sz w:val="28"/>
          <w:szCs w:val="28"/>
        </w:rPr>
        <w:t>второй - с круглосуточным дежурством только водителей пожарных машин и нахождением остальных добровольных пожарных из состава дежурного караула (боевого расчета) по месту работы (учебы) или месту жительства;</w:t>
      </w:r>
    </w:p>
    <w:p w:rsidR="008369EF" w:rsidRDefault="008369EF" w:rsidP="00411B04">
      <w:pPr>
        <w:numPr>
          <w:ilvl w:val="0"/>
          <w:numId w:val="4"/>
        </w:numPr>
        <w:tabs>
          <w:tab w:val="left" w:pos="1141"/>
        </w:tabs>
        <w:ind w:firstLine="826"/>
        <w:jc w:val="both"/>
        <w:rPr>
          <w:sz w:val="28"/>
          <w:szCs w:val="28"/>
        </w:rPr>
      </w:pPr>
      <w:r>
        <w:rPr>
          <w:sz w:val="28"/>
          <w:szCs w:val="28"/>
        </w:rPr>
        <w:t>третий - с нахождением всех добровольных пожарных из состава дежурного караула (боевого расчета) по месту работы (учебы) или месту жительства.</w:t>
      </w:r>
    </w:p>
    <w:p w:rsidR="008369EF" w:rsidRDefault="008369EF" w:rsidP="00CD0C33">
      <w:pPr>
        <w:rPr>
          <w:sz w:val="20"/>
          <w:szCs w:val="20"/>
        </w:rPr>
      </w:pPr>
    </w:p>
    <w:p w:rsidR="008369EF" w:rsidRDefault="008369EF" w:rsidP="00CD0C33">
      <w:pPr>
        <w:ind w:firstLine="851"/>
        <w:jc w:val="center"/>
        <w:rPr>
          <w:sz w:val="20"/>
          <w:szCs w:val="20"/>
        </w:rPr>
      </w:pPr>
      <w:r>
        <w:rPr>
          <w:sz w:val="28"/>
          <w:szCs w:val="28"/>
        </w:rPr>
        <w:t>2.Основные задачи добровольной пожарной охраны</w:t>
      </w:r>
    </w:p>
    <w:p w:rsidR="008369EF" w:rsidRPr="00C5416B" w:rsidRDefault="008369EF" w:rsidP="00C5416B">
      <w:pPr>
        <w:shd w:val="clear" w:color="auto" w:fill="FFFFFF"/>
        <w:ind w:firstLine="540"/>
        <w:jc w:val="both"/>
        <w:rPr>
          <w:sz w:val="28"/>
          <w:szCs w:val="28"/>
        </w:rPr>
      </w:pPr>
      <w:r>
        <w:rPr>
          <w:rStyle w:val="blk"/>
          <w:sz w:val="28"/>
          <w:szCs w:val="28"/>
        </w:rPr>
        <w:t>2.1. О</w:t>
      </w:r>
      <w:r w:rsidRPr="00C5416B">
        <w:rPr>
          <w:rStyle w:val="blk"/>
          <w:sz w:val="28"/>
          <w:szCs w:val="28"/>
        </w:rPr>
        <w:t>существление профилактики пожаров;</w:t>
      </w:r>
    </w:p>
    <w:p w:rsidR="008369EF" w:rsidRPr="00C5416B" w:rsidRDefault="008369EF" w:rsidP="00C5416B">
      <w:pPr>
        <w:shd w:val="clear" w:color="auto" w:fill="FFFFFF"/>
        <w:ind w:firstLine="540"/>
        <w:jc w:val="both"/>
        <w:rPr>
          <w:sz w:val="28"/>
          <w:szCs w:val="28"/>
        </w:rPr>
      </w:pPr>
      <w:bookmarkStart w:id="1" w:name="dst100067"/>
      <w:bookmarkEnd w:id="1"/>
      <w:r>
        <w:rPr>
          <w:rStyle w:val="blk"/>
          <w:sz w:val="28"/>
          <w:szCs w:val="28"/>
        </w:rPr>
        <w:t>2.2. С</w:t>
      </w:r>
      <w:r w:rsidRPr="00C5416B">
        <w:rPr>
          <w:rStyle w:val="blk"/>
          <w:sz w:val="28"/>
          <w:szCs w:val="28"/>
        </w:rPr>
        <w:t>пасение людей и имущества при пожарах, проведении аварийно-спасательных работ и оказание первой помощи пострадавшим;</w:t>
      </w:r>
    </w:p>
    <w:p w:rsidR="008369EF" w:rsidRPr="00C5416B" w:rsidRDefault="008369EF" w:rsidP="00C5416B">
      <w:pPr>
        <w:shd w:val="clear" w:color="auto" w:fill="FFFFFF"/>
        <w:ind w:firstLine="540"/>
        <w:jc w:val="both"/>
        <w:rPr>
          <w:sz w:val="28"/>
          <w:szCs w:val="28"/>
        </w:rPr>
      </w:pPr>
      <w:bookmarkStart w:id="2" w:name="dst100068"/>
      <w:bookmarkEnd w:id="2"/>
      <w:r>
        <w:rPr>
          <w:rStyle w:val="blk"/>
          <w:sz w:val="28"/>
          <w:szCs w:val="28"/>
        </w:rPr>
        <w:t>2.3. У</w:t>
      </w:r>
      <w:r w:rsidRPr="00C5416B">
        <w:rPr>
          <w:rStyle w:val="blk"/>
          <w:sz w:val="28"/>
          <w:szCs w:val="28"/>
        </w:rPr>
        <w:t>частие в тушении пожаров и проведении аварийно-спасательных работ.</w:t>
      </w:r>
    </w:p>
    <w:p w:rsidR="008369EF" w:rsidRDefault="008369EF" w:rsidP="00CD0C33">
      <w:pPr>
        <w:rPr>
          <w:sz w:val="20"/>
          <w:szCs w:val="20"/>
        </w:rPr>
      </w:pPr>
    </w:p>
    <w:p w:rsidR="008369EF" w:rsidRDefault="008369EF" w:rsidP="00CD0C33">
      <w:pPr>
        <w:numPr>
          <w:ilvl w:val="0"/>
          <w:numId w:val="5"/>
        </w:numPr>
        <w:tabs>
          <w:tab w:val="left" w:pos="0"/>
        </w:tabs>
        <w:ind w:right="1220" w:firstLine="851"/>
        <w:jc w:val="center"/>
        <w:rPr>
          <w:sz w:val="28"/>
          <w:szCs w:val="28"/>
        </w:rPr>
      </w:pPr>
      <w:r>
        <w:rPr>
          <w:sz w:val="28"/>
          <w:szCs w:val="28"/>
        </w:rPr>
        <w:t>Порядок создания и организации работы добровольной пожарной охраны</w:t>
      </w:r>
    </w:p>
    <w:p w:rsidR="008369EF" w:rsidRDefault="008369EF" w:rsidP="00CD0C33">
      <w:pPr>
        <w:spacing w:line="2" w:lineRule="exact"/>
        <w:rPr>
          <w:sz w:val="20"/>
          <w:szCs w:val="20"/>
        </w:rPr>
      </w:pPr>
    </w:p>
    <w:p w:rsidR="008369EF" w:rsidRDefault="008369EF" w:rsidP="00CD0C33">
      <w:pPr>
        <w:ind w:firstLine="851"/>
        <w:jc w:val="both"/>
        <w:rPr>
          <w:sz w:val="20"/>
          <w:szCs w:val="20"/>
        </w:rPr>
      </w:pPr>
      <w:r>
        <w:rPr>
          <w:sz w:val="28"/>
          <w:szCs w:val="28"/>
        </w:rPr>
        <w:t>3.1. Организация добровольной пожарной охраны (команд, дружин),</w:t>
      </w:r>
    </w:p>
    <w:p w:rsidR="008369EF" w:rsidRDefault="008369EF" w:rsidP="00CD0C33">
      <w:pPr>
        <w:spacing w:line="13" w:lineRule="exact"/>
        <w:jc w:val="both"/>
        <w:rPr>
          <w:sz w:val="20"/>
          <w:szCs w:val="20"/>
        </w:rPr>
      </w:pPr>
    </w:p>
    <w:p w:rsidR="008369EF" w:rsidRDefault="008369EF" w:rsidP="00CD0C33">
      <w:pPr>
        <w:jc w:val="both"/>
        <w:rPr>
          <w:sz w:val="28"/>
          <w:szCs w:val="28"/>
        </w:rPr>
      </w:pPr>
      <w:r>
        <w:rPr>
          <w:sz w:val="28"/>
          <w:szCs w:val="28"/>
        </w:rPr>
        <w:t xml:space="preserve">руководство и стимулирование их деятельности возлагается на администрацию Новоясенского </w:t>
      </w:r>
      <w:proofErr w:type="gramStart"/>
      <w:r>
        <w:rPr>
          <w:sz w:val="28"/>
          <w:szCs w:val="28"/>
        </w:rPr>
        <w:t>сельского</w:t>
      </w:r>
      <w:proofErr w:type="gramEnd"/>
      <w:r>
        <w:rPr>
          <w:sz w:val="28"/>
          <w:szCs w:val="28"/>
        </w:rPr>
        <w:t xml:space="preserve"> поселения Староминского района.</w:t>
      </w:r>
    </w:p>
    <w:p w:rsidR="008369EF" w:rsidRDefault="008369EF" w:rsidP="00035D40">
      <w:pPr>
        <w:spacing w:line="238" w:lineRule="auto"/>
        <w:ind w:firstLine="826"/>
        <w:jc w:val="both"/>
        <w:rPr>
          <w:sz w:val="20"/>
          <w:szCs w:val="20"/>
        </w:rPr>
      </w:pPr>
      <w:r>
        <w:rPr>
          <w:sz w:val="28"/>
          <w:szCs w:val="28"/>
        </w:rPr>
        <w:t>3.2. Подразделения добровольной пожарной охраны создаются, реорганизуются и ликвидируются по решению главы Новоясенского сельского поселения Староминского района, а объектовые подразделения добровольной пожарной охраны – на основании приказа руководителя организации, учреждения, предприятия.</w:t>
      </w:r>
    </w:p>
    <w:p w:rsidR="008369EF" w:rsidRDefault="008369EF" w:rsidP="00035D40">
      <w:pPr>
        <w:spacing w:line="14" w:lineRule="exact"/>
        <w:ind w:firstLine="826"/>
        <w:rPr>
          <w:sz w:val="20"/>
          <w:szCs w:val="20"/>
        </w:rPr>
      </w:pPr>
    </w:p>
    <w:p w:rsidR="008369EF" w:rsidRDefault="008369EF" w:rsidP="00035D40">
      <w:pPr>
        <w:spacing w:line="237" w:lineRule="auto"/>
        <w:ind w:firstLine="826"/>
        <w:jc w:val="both"/>
        <w:rPr>
          <w:sz w:val="20"/>
          <w:szCs w:val="20"/>
        </w:rPr>
      </w:pPr>
      <w:r>
        <w:rPr>
          <w:sz w:val="28"/>
          <w:szCs w:val="28"/>
        </w:rPr>
        <w:t>3.3. Руководитель подразделения добровольной пожарной охраны назначается и освобождается от должности Главой Новоясенского сельского поселения Староминского района.</w:t>
      </w:r>
    </w:p>
    <w:p w:rsidR="008369EF" w:rsidRDefault="008369EF" w:rsidP="00035D40">
      <w:pPr>
        <w:spacing w:line="13" w:lineRule="exact"/>
        <w:ind w:firstLine="826"/>
        <w:rPr>
          <w:sz w:val="20"/>
          <w:szCs w:val="20"/>
        </w:rPr>
      </w:pPr>
    </w:p>
    <w:p w:rsidR="008369EF" w:rsidRDefault="008369EF" w:rsidP="00411B04">
      <w:pPr>
        <w:spacing w:line="237" w:lineRule="auto"/>
        <w:ind w:firstLine="826"/>
        <w:jc w:val="both"/>
        <w:rPr>
          <w:sz w:val="28"/>
          <w:szCs w:val="28"/>
        </w:rPr>
      </w:pPr>
      <w:r w:rsidRPr="004839FC">
        <w:rPr>
          <w:sz w:val="28"/>
          <w:szCs w:val="28"/>
        </w:rPr>
        <w:t xml:space="preserve">3.4. Количество подразделений добровольной пожарной охраны и их структура устанавливается </w:t>
      </w:r>
      <w:r>
        <w:rPr>
          <w:sz w:val="28"/>
          <w:szCs w:val="28"/>
        </w:rPr>
        <w:t xml:space="preserve">главой Новоясенского </w:t>
      </w:r>
      <w:r w:rsidRPr="004839FC">
        <w:rPr>
          <w:sz w:val="28"/>
          <w:szCs w:val="28"/>
        </w:rPr>
        <w:t xml:space="preserve"> сельского поселения Староминского района по согласованию с руководителем подразделения ГПС.</w:t>
      </w:r>
    </w:p>
    <w:p w:rsidR="008369EF" w:rsidRPr="004839FC" w:rsidRDefault="008369EF" w:rsidP="00411B04">
      <w:pPr>
        <w:spacing w:line="237" w:lineRule="auto"/>
        <w:ind w:firstLine="826"/>
        <w:jc w:val="both"/>
        <w:rPr>
          <w:sz w:val="20"/>
          <w:szCs w:val="20"/>
        </w:rPr>
      </w:pPr>
      <w:r>
        <w:rPr>
          <w:sz w:val="28"/>
          <w:szCs w:val="28"/>
        </w:rPr>
        <w:t xml:space="preserve">3.5. При создании </w:t>
      </w:r>
      <w:r w:rsidRPr="004839FC">
        <w:rPr>
          <w:sz w:val="28"/>
          <w:szCs w:val="28"/>
        </w:rPr>
        <w:t>подразделений добровольной пожарной охраны</w:t>
      </w:r>
      <w:r w:rsidRPr="00E378C9">
        <w:rPr>
          <w:sz w:val="28"/>
          <w:szCs w:val="28"/>
        </w:rPr>
        <w:t xml:space="preserve"> </w:t>
      </w:r>
      <w:r>
        <w:rPr>
          <w:sz w:val="28"/>
          <w:szCs w:val="28"/>
        </w:rPr>
        <w:t>физическими и (или) юридическими лицами на территории Новоясенского</w:t>
      </w:r>
      <w:r w:rsidRPr="004839FC">
        <w:rPr>
          <w:sz w:val="28"/>
          <w:szCs w:val="28"/>
        </w:rPr>
        <w:t xml:space="preserve"> сельского поселения Староминского района</w:t>
      </w:r>
      <w:r>
        <w:rPr>
          <w:sz w:val="28"/>
          <w:szCs w:val="28"/>
        </w:rPr>
        <w:t>, к</w:t>
      </w:r>
      <w:r w:rsidRPr="004839FC">
        <w:rPr>
          <w:sz w:val="28"/>
          <w:szCs w:val="28"/>
        </w:rPr>
        <w:t>оличество подразделений добровольной пожарной охраны и их структура</w:t>
      </w:r>
      <w:r w:rsidRPr="00E378C9">
        <w:rPr>
          <w:sz w:val="28"/>
          <w:szCs w:val="28"/>
        </w:rPr>
        <w:t xml:space="preserve"> </w:t>
      </w:r>
      <w:r w:rsidRPr="004839FC">
        <w:rPr>
          <w:sz w:val="28"/>
          <w:szCs w:val="28"/>
        </w:rPr>
        <w:t>устанавливается</w:t>
      </w:r>
      <w:r>
        <w:rPr>
          <w:sz w:val="28"/>
          <w:szCs w:val="28"/>
        </w:rPr>
        <w:t xml:space="preserve"> по письменному согласованию с главой Новоясенского</w:t>
      </w:r>
      <w:r w:rsidRPr="004839FC">
        <w:rPr>
          <w:sz w:val="28"/>
          <w:szCs w:val="28"/>
        </w:rPr>
        <w:t xml:space="preserve"> сельского поселения Староминского района</w:t>
      </w:r>
      <w:r>
        <w:rPr>
          <w:sz w:val="28"/>
          <w:szCs w:val="28"/>
        </w:rPr>
        <w:t>.</w:t>
      </w:r>
    </w:p>
    <w:p w:rsidR="008369EF" w:rsidRDefault="008369EF" w:rsidP="00411B04">
      <w:pPr>
        <w:spacing w:line="15" w:lineRule="exact"/>
        <w:ind w:firstLine="826"/>
        <w:rPr>
          <w:sz w:val="20"/>
          <w:szCs w:val="20"/>
        </w:rPr>
      </w:pPr>
    </w:p>
    <w:p w:rsidR="008369EF" w:rsidRPr="009F1232" w:rsidRDefault="008369EF" w:rsidP="00411B04">
      <w:pPr>
        <w:spacing w:line="237" w:lineRule="auto"/>
        <w:ind w:firstLine="826"/>
        <w:jc w:val="both"/>
        <w:rPr>
          <w:sz w:val="20"/>
          <w:szCs w:val="20"/>
        </w:rPr>
      </w:pPr>
      <w:r>
        <w:rPr>
          <w:sz w:val="28"/>
          <w:szCs w:val="28"/>
        </w:rPr>
        <w:t xml:space="preserve">3.6. </w:t>
      </w:r>
      <w:r w:rsidRPr="009F1232">
        <w:rPr>
          <w:sz w:val="28"/>
          <w:szCs w:val="28"/>
          <w:shd w:val="clear" w:color="auto" w:fill="FFFFFF"/>
        </w:rPr>
        <w:t>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rsidR="008369EF" w:rsidRDefault="008369EF" w:rsidP="00CD0C33">
      <w:pPr>
        <w:spacing w:line="18" w:lineRule="exact"/>
        <w:rPr>
          <w:sz w:val="20"/>
          <w:szCs w:val="20"/>
        </w:rPr>
      </w:pPr>
    </w:p>
    <w:p w:rsidR="008369EF" w:rsidRDefault="008369EF" w:rsidP="00411B04">
      <w:pPr>
        <w:spacing w:line="236" w:lineRule="auto"/>
        <w:ind w:firstLine="851"/>
        <w:jc w:val="both"/>
        <w:rPr>
          <w:sz w:val="20"/>
          <w:szCs w:val="20"/>
        </w:rPr>
      </w:pPr>
      <w:r>
        <w:rPr>
          <w:sz w:val="28"/>
          <w:szCs w:val="28"/>
        </w:rPr>
        <w:t>3.7. Отбор граждан в добровольные пожарные подразделения добровольной пожарной охраны осуществляется администрацией Новоясенского сельского поселения Староминского района.</w:t>
      </w:r>
    </w:p>
    <w:p w:rsidR="008369EF" w:rsidRDefault="008369EF" w:rsidP="00411B04">
      <w:pPr>
        <w:spacing w:line="15" w:lineRule="exact"/>
        <w:ind w:firstLine="851"/>
        <w:rPr>
          <w:sz w:val="20"/>
          <w:szCs w:val="20"/>
        </w:rPr>
      </w:pPr>
    </w:p>
    <w:p w:rsidR="008369EF" w:rsidRDefault="008369EF" w:rsidP="00411B04">
      <w:pPr>
        <w:spacing w:line="237" w:lineRule="auto"/>
        <w:ind w:firstLine="851"/>
        <w:jc w:val="both"/>
        <w:rPr>
          <w:sz w:val="20"/>
          <w:szCs w:val="20"/>
        </w:rPr>
      </w:pPr>
      <w:r>
        <w:rPr>
          <w:sz w:val="28"/>
          <w:szCs w:val="28"/>
        </w:rPr>
        <w:t>3.8. Для участия в отборе граждане подают письменное заявление на имя главы поселения. Глава поселения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w:t>
      </w:r>
    </w:p>
    <w:p w:rsidR="008369EF" w:rsidRDefault="008369EF" w:rsidP="00411B04">
      <w:pPr>
        <w:spacing w:line="17" w:lineRule="exact"/>
        <w:ind w:firstLine="851"/>
        <w:rPr>
          <w:sz w:val="20"/>
          <w:szCs w:val="20"/>
        </w:rPr>
      </w:pPr>
    </w:p>
    <w:p w:rsidR="008369EF" w:rsidRDefault="008369EF" w:rsidP="00411B04">
      <w:pPr>
        <w:spacing w:line="234" w:lineRule="auto"/>
        <w:ind w:firstLine="851"/>
        <w:jc w:val="both"/>
        <w:rPr>
          <w:sz w:val="20"/>
          <w:szCs w:val="20"/>
        </w:rPr>
      </w:pPr>
      <w:r>
        <w:rPr>
          <w:sz w:val="28"/>
          <w:szCs w:val="28"/>
        </w:rPr>
        <w:t>3.9. Граждане, принятые в добровольные пожарные, регистрируются в Реестре добровольных пожарных.</w:t>
      </w:r>
    </w:p>
    <w:p w:rsidR="008369EF" w:rsidRDefault="008369EF" w:rsidP="00411B04">
      <w:pPr>
        <w:spacing w:line="16" w:lineRule="exact"/>
        <w:ind w:firstLine="851"/>
        <w:rPr>
          <w:sz w:val="20"/>
          <w:szCs w:val="20"/>
        </w:rPr>
      </w:pPr>
    </w:p>
    <w:p w:rsidR="008369EF" w:rsidRDefault="008369EF" w:rsidP="00411B04">
      <w:pPr>
        <w:spacing w:line="237" w:lineRule="auto"/>
        <w:ind w:firstLine="851"/>
        <w:jc w:val="both"/>
        <w:rPr>
          <w:sz w:val="20"/>
          <w:szCs w:val="20"/>
        </w:rPr>
      </w:pPr>
      <w:r>
        <w:rPr>
          <w:sz w:val="28"/>
          <w:szCs w:val="28"/>
        </w:rPr>
        <w:t>3.10. Порядок ведения и хранения Реестра, а также передачи содержащихся в нем сведений в подразделение ГПС устанавливает администрация Новоясенского сельского поселения Староминского района (организация) по согласованию с руководителем подразделения ГПС.</w:t>
      </w:r>
    </w:p>
    <w:p w:rsidR="008369EF" w:rsidRDefault="008369EF" w:rsidP="00411B04">
      <w:pPr>
        <w:spacing w:line="17" w:lineRule="exact"/>
        <w:ind w:firstLine="851"/>
        <w:rPr>
          <w:sz w:val="20"/>
          <w:szCs w:val="20"/>
        </w:rPr>
      </w:pPr>
    </w:p>
    <w:p w:rsidR="008369EF" w:rsidRPr="00F03A11" w:rsidRDefault="008369EF" w:rsidP="00F03A11">
      <w:pPr>
        <w:autoSpaceDE w:val="0"/>
        <w:autoSpaceDN w:val="0"/>
        <w:adjustRightInd w:val="0"/>
        <w:ind w:firstLine="851"/>
        <w:jc w:val="both"/>
        <w:rPr>
          <w:sz w:val="28"/>
          <w:szCs w:val="28"/>
        </w:rPr>
      </w:pPr>
      <w:r>
        <w:rPr>
          <w:sz w:val="28"/>
          <w:szCs w:val="28"/>
        </w:rPr>
        <w:t>3.11</w:t>
      </w:r>
      <w:r w:rsidRPr="00651690">
        <w:rPr>
          <w:sz w:val="28"/>
          <w:szCs w:val="28"/>
        </w:rPr>
        <w:t>.</w:t>
      </w:r>
      <w:r>
        <w:rPr>
          <w:sz w:val="28"/>
          <w:szCs w:val="28"/>
        </w:rPr>
        <w:t xml:space="preserve"> </w:t>
      </w:r>
      <w:r w:rsidRPr="00F03A11">
        <w:rPr>
          <w:sz w:val="28"/>
          <w:szCs w:val="28"/>
        </w:rPr>
        <w:t>Сведения об общественных объединениях пожарной охраны и добровольных пожарных подлежат исключению из соответствующего реестра на основании:</w:t>
      </w:r>
    </w:p>
    <w:p w:rsidR="008369EF" w:rsidRPr="00F03A11" w:rsidRDefault="008369EF" w:rsidP="00F03A11">
      <w:pPr>
        <w:autoSpaceDE w:val="0"/>
        <w:autoSpaceDN w:val="0"/>
        <w:adjustRightInd w:val="0"/>
        <w:ind w:firstLine="540"/>
        <w:jc w:val="both"/>
        <w:rPr>
          <w:sz w:val="28"/>
          <w:szCs w:val="28"/>
        </w:rPr>
      </w:pPr>
      <w:r w:rsidRPr="00F03A11">
        <w:rPr>
          <w:sz w:val="28"/>
          <w:szCs w:val="28"/>
        </w:rPr>
        <w:t>а) заявления руководителя общественного объединения пожарной охраны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p>
    <w:p w:rsidR="008369EF" w:rsidRPr="00F03A11" w:rsidRDefault="008369EF" w:rsidP="00F03A11">
      <w:pPr>
        <w:autoSpaceDE w:val="0"/>
        <w:autoSpaceDN w:val="0"/>
        <w:adjustRightInd w:val="0"/>
        <w:ind w:firstLine="540"/>
        <w:jc w:val="both"/>
        <w:rPr>
          <w:sz w:val="28"/>
          <w:szCs w:val="28"/>
        </w:rPr>
      </w:pPr>
      <w:r w:rsidRPr="00F03A11">
        <w:rPr>
          <w:sz w:val="28"/>
          <w:szCs w:val="28"/>
        </w:rPr>
        <w:t>б) 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p w:rsidR="008369EF" w:rsidRPr="00F03A11" w:rsidRDefault="008369EF" w:rsidP="00F03A11">
      <w:pPr>
        <w:autoSpaceDE w:val="0"/>
        <w:autoSpaceDN w:val="0"/>
        <w:adjustRightInd w:val="0"/>
        <w:ind w:firstLine="540"/>
        <w:jc w:val="both"/>
        <w:rPr>
          <w:sz w:val="28"/>
          <w:szCs w:val="28"/>
        </w:rPr>
      </w:pPr>
      <w:r w:rsidRPr="00F03A11">
        <w:rPr>
          <w:sz w:val="28"/>
          <w:szCs w:val="28"/>
        </w:rPr>
        <w:t>в) неоднократного уклонения общественного объединения пожарной охраны, включенного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rsidR="008369EF" w:rsidRDefault="008369EF" w:rsidP="00E378C9">
      <w:pPr>
        <w:autoSpaceDE w:val="0"/>
        <w:autoSpaceDN w:val="0"/>
        <w:adjustRightInd w:val="0"/>
        <w:ind w:firstLine="851"/>
        <w:jc w:val="both"/>
        <w:rPr>
          <w:sz w:val="28"/>
          <w:szCs w:val="28"/>
        </w:rPr>
      </w:pPr>
      <w:r w:rsidRPr="00F03A11">
        <w:rPr>
          <w:sz w:val="28"/>
          <w:szCs w:val="28"/>
        </w:rPr>
        <w:t xml:space="preserve">Исключение сведений из реестров по иным, </w:t>
      </w:r>
      <w:proofErr w:type="gramStart"/>
      <w:r w:rsidRPr="00F03A11">
        <w:rPr>
          <w:sz w:val="28"/>
          <w:szCs w:val="28"/>
        </w:rPr>
        <w:t>кроме</w:t>
      </w:r>
      <w:proofErr w:type="gramEnd"/>
      <w:r w:rsidRPr="00F03A11">
        <w:rPr>
          <w:sz w:val="28"/>
          <w:szCs w:val="28"/>
        </w:rPr>
        <w:t xml:space="preserve"> указанных в пункте</w:t>
      </w:r>
      <w:r>
        <w:rPr>
          <w:sz w:val="28"/>
          <w:szCs w:val="28"/>
        </w:rPr>
        <w:t xml:space="preserve"> </w:t>
      </w:r>
    </w:p>
    <w:p w:rsidR="008369EF" w:rsidRPr="00F03A11" w:rsidRDefault="008369EF" w:rsidP="00E378C9">
      <w:pPr>
        <w:autoSpaceDE w:val="0"/>
        <w:autoSpaceDN w:val="0"/>
        <w:adjustRightInd w:val="0"/>
        <w:jc w:val="both"/>
        <w:rPr>
          <w:sz w:val="28"/>
          <w:szCs w:val="28"/>
        </w:rPr>
      </w:pPr>
      <w:r w:rsidRPr="00F03A11">
        <w:rPr>
          <w:sz w:val="28"/>
          <w:szCs w:val="28"/>
        </w:rPr>
        <w:t>настоящего Порядка основаниям, не допускается.</w:t>
      </w:r>
    </w:p>
    <w:p w:rsidR="008369EF" w:rsidRDefault="008369EF" w:rsidP="00F03A11">
      <w:pPr>
        <w:spacing w:line="237" w:lineRule="auto"/>
        <w:ind w:firstLine="851"/>
        <w:jc w:val="both"/>
        <w:rPr>
          <w:sz w:val="28"/>
          <w:szCs w:val="28"/>
        </w:rPr>
      </w:pPr>
      <w:r>
        <w:rPr>
          <w:sz w:val="28"/>
          <w:szCs w:val="28"/>
        </w:rPr>
        <w:t>3.12. Порядок привлечения добровольных пожарных к несению дежурства в нерабочее время, в том числе и в составе дежурных смен подразделений ГПС, определяется по мере необходимости в соответствии с графиками, утвержденными Главой поселения.</w:t>
      </w:r>
    </w:p>
    <w:p w:rsidR="008369EF" w:rsidRDefault="008369EF" w:rsidP="00CD0C33">
      <w:pPr>
        <w:spacing w:line="14" w:lineRule="exact"/>
        <w:rPr>
          <w:sz w:val="28"/>
          <w:szCs w:val="28"/>
        </w:rPr>
      </w:pPr>
    </w:p>
    <w:p w:rsidR="008369EF" w:rsidRDefault="008369EF" w:rsidP="00035D40">
      <w:pPr>
        <w:ind w:firstLine="851"/>
        <w:jc w:val="both"/>
        <w:rPr>
          <w:sz w:val="28"/>
          <w:szCs w:val="28"/>
        </w:rPr>
      </w:pPr>
      <w:r>
        <w:rPr>
          <w:sz w:val="28"/>
          <w:szCs w:val="28"/>
        </w:rPr>
        <w:t>3.13. Первоначальная подготовка добровольных пожарных осуществляется на безвозмездной основе, на базе подразделений ГПС.</w:t>
      </w:r>
    </w:p>
    <w:p w:rsidR="008369EF" w:rsidRDefault="008369EF" w:rsidP="00035D40">
      <w:pPr>
        <w:jc w:val="both"/>
        <w:rPr>
          <w:sz w:val="28"/>
          <w:szCs w:val="28"/>
        </w:rPr>
      </w:pPr>
      <w:r>
        <w:rPr>
          <w:sz w:val="28"/>
          <w:szCs w:val="28"/>
        </w:rPr>
        <w:t>Последующая подготовка добровольных пожарных осуществляется в подразделении добровольной пожарной охраны, а также на ежегодных учебных сборах в подразделениях ГПС.</w:t>
      </w:r>
    </w:p>
    <w:p w:rsidR="008369EF" w:rsidRPr="00651690" w:rsidRDefault="008369EF" w:rsidP="00CD0C33">
      <w:pPr>
        <w:rPr>
          <w:sz w:val="20"/>
          <w:szCs w:val="20"/>
        </w:rPr>
      </w:pPr>
    </w:p>
    <w:p w:rsidR="008369EF" w:rsidRPr="00651690" w:rsidRDefault="008369EF" w:rsidP="009F1232">
      <w:pPr>
        <w:pStyle w:val="a3"/>
        <w:numPr>
          <w:ilvl w:val="0"/>
          <w:numId w:val="5"/>
        </w:numPr>
        <w:tabs>
          <w:tab w:val="left" w:pos="0"/>
        </w:tabs>
        <w:jc w:val="center"/>
        <w:rPr>
          <w:sz w:val="28"/>
          <w:szCs w:val="28"/>
        </w:rPr>
      </w:pPr>
      <w:r w:rsidRPr="00651690">
        <w:rPr>
          <w:sz w:val="28"/>
          <w:szCs w:val="28"/>
        </w:rPr>
        <w:t>Права и обязанности добровольных пожарных</w:t>
      </w:r>
    </w:p>
    <w:p w:rsidR="008369EF" w:rsidRPr="00651690" w:rsidRDefault="008369EF" w:rsidP="00035D40">
      <w:pPr>
        <w:shd w:val="clear" w:color="auto" w:fill="FFFFFF"/>
        <w:spacing w:before="120" w:line="335" w:lineRule="atLeast"/>
        <w:ind w:firstLine="851"/>
        <w:jc w:val="both"/>
        <w:rPr>
          <w:sz w:val="28"/>
          <w:szCs w:val="28"/>
        </w:rPr>
      </w:pPr>
      <w:r w:rsidRPr="00651690">
        <w:rPr>
          <w:rStyle w:val="blk"/>
          <w:sz w:val="28"/>
          <w:szCs w:val="28"/>
        </w:rPr>
        <w:t xml:space="preserve">4.1.Работники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Pr="00651690">
        <w:rPr>
          <w:rStyle w:val="blk"/>
          <w:sz w:val="28"/>
          <w:szCs w:val="28"/>
        </w:rPr>
        <w:t>на</w:t>
      </w:r>
      <w:proofErr w:type="gramEnd"/>
      <w:r w:rsidRPr="00651690">
        <w:rPr>
          <w:rStyle w:val="blk"/>
          <w:sz w:val="28"/>
          <w:szCs w:val="28"/>
        </w:rPr>
        <w:t>:</w:t>
      </w:r>
    </w:p>
    <w:p w:rsidR="008369EF" w:rsidRPr="00651690" w:rsidRDefault="008369EF" w:rsidP="00035D40">
      <w:pPr>
        <w:pStyle w:val="a3"/>
        <w:shd w:val="clear" w:color="auto" w:fill="FFFFFF"/>
        <w:spacing w:before="120" w:line="335" w:lineRule="atLeast"/>
        <w:ind w:left="0" w:firstLine="720"/>
        <w:jc w:val="both"/>
        <w:rPr>
          <w:sz w:val="28"/>
          <w:szCs w:val="28"/>
        </w:rPr>
      </w:pPr>
      <w:bookmarkStart w:id="3" w:name="dst100085"/>
      <w:bookmarkEnd w:id="3"/>
      <w:r w:rsidRPr="00651690">
        <w:rPr>
          <w:rStyle w:val="blk"/>
          <w:sz w:val="28"/>
          <w:szCs w:val="28"/>
        </w:rPr>
        <w:t>-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8369EF" w:rsidRPr="00651690" w:rsidRDefault="008369EF" w:rsidP="00035D40">
      <w:pPr>
        <w:pStyle w:val="a3"/>
        <w:shd w:val="clear" w:color="auto" w:fill="FFFFFF"/>
        <w:spacing w:before="120" w:line="335" w:lineRule="atLeast"/>
        <w:ind w:left="0" w:firstLine="720"/>
        <w:jc w:val="both"/>
        <w:rPr>
          <w:rStyle w:val="blk"/>
          <w:sz w:val="28"/>
          <w:szCs w:val="28"/>
        </w:rPr>
      </w:pPr>
      <w:bookmarkStart w:id="4" w:name="dst100086"/>
      <w:bookmarkEnd w:id="4"/>
      <w:r w:rsidRPr="00651690">
        <w:rPr>
          <w:rStyle w:val="blk"/>
          <w:sz w:val="28"/>
          <w:szCs w:val="28"/>
        </w:rPr>
        <w:t>-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bookmarkStart w:id="5" w:name="dst24"/>
      <w:bookmarkStart w:id="6" w:name="dst100088"/>
      <w:bookmarkEnd w:id="5"/>
      <w:bookmarkEnd w:id="6"/>
    </w:p>
    <w:p w:rsidR="008369EF" w:rsidRPr="00411B04" w:rsidRDefault="008369EF" w:rsidP="00035D40">
      <w:pPr>
        <w:pStyle w:val="a3"/>
        <w:shd w:val="clear" w:color="auto" w:fill="FFFFFF"/>
        <w:spacing w:before="120" w:line="335" w:lineRule="atLeast"/>
        <w:ind w:left="0" w:firstLine="720"/>
        <w:jc w:val="both"/>
        <w:rPr>
          <w:sz w:val="28"/>
          <w:szCs w:val="28"/>
        </w:rPr>
      </w:pPr>
      <w:r w:rsidRPr="00651690">
        <w:rPr>
          <w:rStyle w:val="blk"/>
          <w:sz w:val="28"/>
          <w:szCs w:val="28"/>
        </w:rPr>
        <w:t>- информирование о выявленных нарушениях требований</w:t>
      </w:r>
      <w:r w:rsidRPr="00411B04">
        <w:rPr>
          <w:rStyle w:val="blk"/>
          <w:sz w:val="28"/>
          <w:szCs w:val="28"/>
        </w:rPr>
        <w:t xml:space="preserve">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8369EF" w:rsidRPr="00411B04" w:rsidRDefault="008369EF" w:rsidP="00035D40">
      <w:pPr>
        <w:pStyle w:val="a3"/>
        <w:shd w:val="clear" w:color="auto" w:fill="FFFFFF"/>
        <w:spacing w:before="120" w:line="335" w:lineRule="atLeast"/>
        <w:ind w:left="0" w:firstLine="720"/>
        <w:jc w:val="both"/>
        <w:rPr>
          <w:sz w:val="28"/>
          <w:szCs w:val="28"/>
        </w:rPr>
      </w:pPr>
      <w:bookmarkStart w:id="7" w:name="dst25"/>
      <w:bookmarkEnd w:id="7"/>
      <w:r w:rsidRPr="00411B04">
        <w:rPr>
          <w:rStyle w:val="blk"/>
          <w:sz w:val="28"/>
          <w:szCs w:val="28"/>
        </w:rPr>
        <w:t>-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8369EF" w:rsidRPr="00411B04" w:rsidRDefault="008369EF" w:rsidP="00035D40">
      <w:pPr>
        <w:pStyle w:val="a3"/>
        <w:shd w:val="clear" w:color="auto" w:fill="FFFFFF"/>
        <w:spacing w:before="120" w:line="335" w:lineRule="atLeast"/>
        <w:ind w:left="0" w:firstLine="851"/>
        <w:jc w:val="both"/>
        <w:rPr>
          <w:sz w:val="28"/>
          <w:szCs w:val="28"/>
        </w:rPr>
      </w:pPr>
      <w:bookmarkStart w:id="8" w:name="dst26"/>
      <w:bookmarkStart w:id="9" w:name="dst100091"/>
      <w:bookmarkEnd w:id="8"/>
      <w:bookmarkEnd w:id="9"/>
      <w:r w:rsidRPr="00411B04">
        <w:rPr>
          <w:rStyle w:val="blk"/>
          <w:sz w:val="28"/>
          <w:szCs w:val="28"/>
        </w:rPr>
        <w:t>4.2.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8369EF" w:rsidRPr="00411B04" w:rsidRDefault="008369EF" w:rsidP="00035D40">
      <w:pPr>
        <w:shd w:val="clear" w:color="auto" w:fill="FFFFFF"/>
        <w:ind w:firstLine="851"/>
        <w:jc w:val="both"/>
        <w:rPr>
          <w:sz w:val="28"/>
          <w:szCs w:val="28"/>
        </w:rPr>
      </w:pPr>
      <w:r w:rsidRPr="00411B04">
        <w:rPr>
          <w:sz w:val="28"/>
          <w:szCs w:val="28"/>
        </w:rPr>
        <w:t xml:space="preserve">4.3. </w:t>
      </w:r>
      <w:r w:rsidRPr="00411B04">
        <w:rPr>
          <w:rStyle w:val="blk"/>
          <w:sz w:val="28"/>
          <w:szCs w:val="28"/>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8369EF" w:rsidRPr="00411B04" w:rsidRDefault="008369EF" w:rsidP="009F1232">
      <w:pPr>
        <w:shd w:val="clear" w:color="auto" w:fill="FFFFFF"/>
        <w:ind w:firstLine="540"/>
        <w:jc w:val="both"/>
        <w:rPr>
          <w:sz w:val="28"/>
          <w:szCs w:val="28"/>
        </w:rPr>
      </w:pPr>
      <w:bookmarkStart w:id="10" w:name="dst1"/>
      <w:bookmarkEnd w:id="10"/>
      <w:r w:rsidRPr="00411B04">
        <w:rPr>
          <w:rStyle w:val="blk"/>
          <w:sz w:val="28"/>
          <w:szCs w:val="28"/>
        </w:rPr>
        <w:t>-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8369EF" w:rsidRPr="00411B04" w:rsidRDefault="008369EF" w:rsidP="009F1232">
      <w:pPr>
        <w:shd w:val="clear" w:color="auto" w:fill="FFFFFF"/>
        <w:ind w:firstLine="540"/>
        <w:jc w:val="both"/>
        <w:rPr>
          <w:sz w:val="28"/>
          <w:szCs w:val="28"/>
        </w:rPr>
      </w:pPr>
      <w:bookmarkStart w:id="11" w:name="dst27"/>
      <w:bookmarkEnd w:id="11"/>
      <w:proofErr w:type="gramStart"/>
      <w:r w:rsidRPr="00411B04">
        <w:rPr>
          <w:rStyle w:val="blk"/>
          <w:sz w:val="28"/>
          <w:szCs w:val="28"/>
        </w:rPr>
        <w:t>-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roofErr w:type="gramEnd"/>
    </w:p>
    <w:p w:rsidR="008369EF" w:rsidRPr="00411B04" w:rsidRDefault="008369EF" w:rsidP="00411B04">
      <w:pPr>
        <w:shd w:val="clear" w:color="auto" w:fill="FFFFFF"/>
        <w:ind w:firstLine="851"/>
        <w:jc w:val="both"/>
        <w:rPr>
          <w:sz w:val="28"/>
          <w:szCs w:val="28"/>
        </w:rPr>
      </w:pPr>
      <w:bookmarkStart w:id="12" w:name="dst100096"/>
      <w:bookmarkEnd w:id="12"/>
      <w:r w:rsidRPr="00411B04">
        <w:rPr>
          <w:rStyle w:val="blk"/>
          <w:sz w:val="28"/>
          <w:szCs w:val="28"/>
        </w:rPr>
        <w:t>-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w:t>
      </w:r>
      <w:r w:rsidRPr="009F1232">
        <w:rPr>
          <w:rStyle w:val="blk"/>
          <w:color w:val="333333"/>
          <w:sz w:val="28"/>
          <w:szCs w:val="28"/>
        </w:rPr>
        <w:t xml:space="preserve"> </w:t>
      </w:r>
      <w:r w:rsidRPr="00411B04">
        <w:rPr>
          <w:rStyle w:val="blk"/>
          <w:sz w:val="28"/>
          <w:szCs w:val="28"/>
        </w:rPr>
        <w:t>пожарной команды или добровольной пожарной дружины;</w:t>
      </w:r>
    </w:p>
    <w:p w:rsidR="008369EF" w:rsidRPr="00411B04" w:rsidRDefault="008369EF" w:rsidP="009F1232">
      <w:pPr>
        <w:shd w:val="clear" w:color="auto" w:fill="FFFFFF"/>
        <w:ind w:firstLine="540"/>
        <w:jc w:val="both"/>
        <w:rPr>
          <w:sz w:val="28"/>
          <w:szCs w:val="28"/>
        </w:rPr>
      </w:pPr>
      <w:bookmarkStart w:id="13" w:name="dst100097"/>
      <w:bookmarkEnd w:id="13"/>
      <w:r w:rsidRPr="00411B04">
        <w:rPr>
          <w:rStyle w:val="blk"/>
          <w:sz w:val="28"/>
          <w:szCs w:val="28"/>
        </w:rPr>
        <w:t>-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8369EF" w:rsidRPr="00411B04" w:rsidRDefault="008369EF" w:rsidP="009F1232">
      <w:pPr>
        <w:shd w:val="clear" w:color="auto" w:fill="FFFFFF"/>
        <w:ind w:firstLine="540"/>
        <w:jc w:val="both"/>
        <w:rPr>
          <w:sz w:val="28"/>
          <w:szCs w:val="28"/>
        </w:rPr>
      </w:pPr>
      <w:bookmarkStart w:id="14" w:name="dst100098"/>
      <w:bookmarkEnd w:id="14"/>
      <w:r w:rsidRPr="00411B04">
        <w:rPr>
          <w:rStyle w:val="blk"/>
          <w:sz w:val="28"/>
          <w:szCs w:val="28"/>
        </w:rPr>
        <w:t>- содержать в исправном состоянии снаряжение пожарных, пожарный инструмент, средства индивидуальной защиты пожарных и пожарное оборудование;</w:t>
      </w:r>
    </w:p>
    <w:p w:rsidR="008369EF" w:rsidRPr="00411B04" w:rsidRDefault="008369EF" w:rsidP="009F1232">
      <w:pPr>
        <w:shd w:val="clear" w:color="auto" w:fill="FFFFFF"/>
        <w:ind w:firstLine="540"/>
        <w:jc w:val="both"/>
        <w:rPr>
          <w:sz w:val="28"/>
          <w:szCs w:val="28"/>
        </w:rPr>
      </w:pPr>
      <w:bookmarkStart w:id="15" w:name="dst100099"/>
      <w:bookmarkEnd w:id="15"/>
      <w:r w:rsidRPr="00411B04">
        <w:rPr>
          <w:rStyle w:val="blk"/>
          <w:sz w:val="28"/>
          <w:szCs w:val="28"/>
        </w:rPr>
        <w:t>-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8369EF" w:rsidRDefault="008369EF" w:rsidP="009F1232">
      <w:pPr>
        <w:ind w:firstLine="851"/>
        <w:rPr>
          <w:sz w:val="28"/>
          <w:szCs w:val="28"/>
        </w:rPr>
      </w:pPr>
    </w:p>
    <w:p w:rsidR="008369EF" w:rsidRDefault="008369EF" w:rsidP="009F1232">
      <w:pPr>
        <w:ind w:firstLine="851"/>
        <w:jc w:val="center"/>
        <w:rPr>
          <w:sz w:val="28"/>
          <w:szCs w:val="28"/>
        </w:rPr>
      </w:pPr>
      <w:r>
        <w:rPr>
          <w:sz w:val="28"/>
          <w:szCs w:val="28"/>
        </w:rPr>
        <w:t>5. Финансовое, техническое и социальное обеспечение</w:t>
      </w:r>
    </w:p>
    <w:p w:rsidR="008369EF" w:rsidRDefault="008369EF" w:rsidP="009F1232">
      <w:pPr>
        <w:spacing w:line="2" w:lineRule="exact"/>
        <w:jc w:val="center"/>
        <w:rPr>
          <w:sz w:val="20"/>
          <w:szCs w:val="20"/>
        </w:rPr>
      </w:pPr>
    </w:p>
    <w:p w:rsidR="008369EF" w:rsidRDefault="008369EF" w:rsidP="00411B04">
      <w:pPr>
        <w:ind w:left="3000"/>
        <w:rPr>
          <w:sz w:val="20"/>
          <w:szCs w:val="20"/>
        </w:rPr>
      </w:pPr>
      <w:r>
        <w:rPr>
          <w:sz w:val="28"/>
          <w:szCs w:val="28"/>
        </w:rPr>
        <w:t>добровольной пожарной охраны</w:t>
      </w:r>
    </w:p>
    <w:p w:rsidR="008369EF" w:rsidRDefault="008369EF" w:rsidP="00CD0C33">
      <w:pPr>
        <w:spacing w:line="13" w:lineRule="exact"/>
        <w:rPr>
          <w:sz w:val="20"/>
          <w:szCs w:val="20"/>
        </w:rPr>
      </w:pPr>
    </w:p>
    <w:p w:rsidR="008369EF" w:rsidRDefault="008369EF" w:rsidP="00CD0C33">
      <w:pPr>
        <w:spacing w:line="238" w:lineRule="auto"/>
        <w:ind w:right="20" w:firstLine="851"/>
        <w:jc w:val="both"/>
        <w:rPr>
          <w:sz w:val="20"/>
          <w:szCs w:val="20"/>
        </w:rPr>
      </w:pPr>
      <w:r>
        <w:rPr>
          <w:sz w:val="28"/>
          <w:szCs w:val="28"/>
        </w:rPr>
        <w:t>5.1.Финансовое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в Краснодарском крае общественным объединениям пожарной охраны, и иных средств, не запрещенных законодательством Российской Федерации.</w:t>
      </w:r>
    </w:p>
    <w:p w:rsidR="008369EF" w:rsidRDefault="008369EF" w:rsidP="00CD0C33">
      <w:pPr>
        <w:spacing w:line="19" w:lineRule="exact"/>
        <w:rPr>
          <w:sz w:val="20"/>
          <w:szCs w:val="20"/>
        </w:rPr>
      </w:pPr>
    </w:p>
    <w:p w:rsidR="008369EF" w:rsidRDefault="008369EF" w:rsidP="00CD0C33">
      <w:pPr>
        <w:spacing w:line="234" w:lineRule="auto"/>
        <w:ind w:firstLine="851"/>
        <w:jc w:val="both"/>
        <w:rPr>
          <w:sz w:val="20"/>
          <w:szCs w:val="20"/>
        </w:rPr>
      </w:pPr>
      <w:r>
        <w:rPr>
          <w:sz w:val="28"/>
          <w:szCs w:val="28"/>
        </w:rPr>
        <w:t>5.2. Администрация поселения в соответствии с действующим законодательством Российской Федерации может:</w:t>
      </w:r>
    </w:p>
    <w:p w:rsidR="008369EF" w:rsidRDefault="008369EF" w:rsidP="00CD0C33">
      <w:pPr>
        <w:spacing w:line="15" w:lineRule="exact"/>
        <w:rPr>
          <w:sz w:val="20"/>
          <w:szCs w:val="20"/>
        </w:rPr>
      </w:pPr>
    </w:p>
    <w:p w:rsidR="008369EF" w:rsidRDefault="008369EF" w:rsidP="00CD0C33">
      <w:pPr>
        <w:spacing w:line="237" w:lineRule="auto"/>
        <w:ind w:firstLine="851"/>
        <w:jc w:val="both"/>
        <w:rPr>
          <w:sz w:val="20"/>
          <w:szCs w:val="20"/>
        </w:rPr>
      </w:pPr>
      <w:r>
        <w:rPr>
          <w:sz w:val="28"/>
          <w:szCs w:val="28"/>
        </w:rPr>
        <w:t>- осуществлять материальное стимулирование деятельности добровольных пожарных в соответствии с законами и иными нормативными правовыми актами Краснодарского края, муниципальными нормативными правовыми актами;</w:t>
      </w:r>
    </w:p>
    <w:p w:rsidR="008369EF" w:rsidRDefault="008369EF" w:rsidP="00CD0C33">
      <w:pPr>
        <w:spacing w:line="4" w:lineRule="exact"/>
        <w:rPr>
          <w:sz w:val="20"/>
          <w:szCs w:val="20"/>
        </w:rPr>
      </w:pPr>
    </w:p>
    <w:p w:rsidR="008369EF" w:rsidRDefault="008369EF" w:rsidP="00FD055D">
      <w:pPr>
        <w:tabs>
          <w:tab w:val="left" w:pos="0"/>
        </w:tabs>
        <w:ind w:firstLine="851"/>
        <w:jc w:val="both"/>
        <w:rPr>
          <w:sz w:val="20"/>
          <w:szCs w:val="20"/>
        </w:rPr>
      </w:pPr>
      <w:r>
        <w:rPr>
          <w:sz w:val="28"/>
          <w:szCs w:val="28"/>
        </w:rPr>
        <w:t>- осуществлять личное страхование добровольных пожарных</w:t>
      </w:r>
      <w:r>
        <w:rPr>
          <w:sz w:val="20"/>
          <w:szCs w:val="20"/>
        </w:rPr>
        <w:t xml:space="preserve"> </w:t>
      </w:r>
      <w:r>
        <w:rPr>
          <w:sz w:val="28"/>
          <w:szCs w:val="28"/>
        </w:rPr>
        <w:t>добровольной пожарной охраны в случаях и порядке, установленных</w:t>
      </w:r>
      <w:r>
        <w:rPr>
          <w:sz w:val="20"/>
          <w:szCs w:val="20"/>
        </w:rPr>
        <w:t xml:space="preserve"> </w:t>
      </w:r>
      <w:r>
        <w:rPr>
          <w:sz w:val="28"/>
          <w:szCs w:val="28"/>
        </w:rPr>
        <w:t>высшим исполнительным органом государственной власти Краснодарского</w:t>
      </w:r>
      <w:r>
        <w:rPr>
          <w:sz w:val="20"/>
          <w:szCs w:val="20"/>
        </w:rPr>
        <w:t xml:space="preserve"> </w:t>
      </w:r>
      <w:r>
        <w:rPr>
          <w:sz w:val="28"/>
          <w:szCs w:val="28"/>
        </w:rPr>
        <w:t>края.</w:t>
      </w:r>
    </w:p>
    <w:p w:rsidR="008369EF" w:rsidRDefault="008369EF" w:rsidP="00CD0C33">
      <w:pPr>
        <w:spacing w:line="12" w:lineRule="exact"/>
        <w:rPr>
          <w:sz w:val="20"/>
          <w:szCs w:val="20"/>
        </w:rPr>
      </w:pPr>
    </w:p>
    <w:p w:rsidR="008369EF" w:rsidRDefault="008369EF" w:rsidP="00CD0C33">
      <w:pPr>
        <w:jc w:val="both"/>
        <w:rPr>
          <w:sz w:val="28"/>
          <w:szCs w:val="28"/>
        </w:rPr>
      </w:pPr>
      <w:r>
        <w:rPr>
          <w:sz w:val="28"/>
          <w:szCs w:val="28"/>
        </w:rPr>
        <w:t>- предоставлять подразделениям добровольной пожарной охраны в безвозмездное пользование здания (помещения), пожарную технику, инвентарь, оборудование, необходимые для осуществления их деятельности.</w:t>
      </w:r>
    </w:p>
    <w:p w:rsidR="008369EF" w:rsidRDefault="008369EF" w:rsidP="00FD055D">
      <w:pPr>
        <w:ind w:firstLine="851"/>
        <w:jc w:val="both"/>
        <w:rPr>
          <w:sz w:val="28"/>
          <w:szCs w:val="28"/>
        </w:rPr>
      </w:pPr>
      <w:r>
        <w:rPr>
          <w:sz w:val="28"/>
          <w:szCs w:val="28"/>
        </w:rPr>
        <w:t>5.3. Добровольные пожарные, принимающие непосредственное участие в тушении пожаров, должны быть обеспечены специальной одеждой и снаряжением на безвозмездной основе.</w:t>
      </w:r>
    </w:p>
    <w:p w:rsidR="008369EF" w:rsidRDefault="008369EF" w:rsidP="00CD0C33">
      <w:pPr>
        <w:spacing w:line="15" w:lineRule="exact"/>
        <w:rPr>
          <w:sz w:val="28"/>
          <w:szCs w:val="28"/>
        </w:rPr>
      </w:pPr>
    </w:p>
    <w:p w:rsidR="008369EF" w:rsidRDefault="008369EF" w:rsidP="00CD0C33">
      <w:pPr>
        <w:spacing w:line="234" w:lineRule="auto"/>
        <w:ind w:firstLine="851"/>
        <w:jc w:val="both"/>
        <w:rPr>
          <w:sz w:val="28"/>
          <w:szCs w:val="28"/>
        </w:rPr>
      </w:pPr>
      <w:r>
        <w:rPr>
          <w:sz w:val="28"/>
          <w:szCs w:val="28"/>
        </w:rPr>
        <w:t>5.4. Добровольным пожарным выдаются служебные удостоверения установленного образца органом управления противопожарной службой.</w:t>
      </w:r>
    </w:p>
    <w:p w:rsidR="008369EF" w:rsidRDefault="008369EF" w:rsidP="00CD0C33">
      <w:pPr>
        <w:spacing w:line="15" w:lineRule="exact"/>
        <w:rPr>
          <w:sz w:val="28"/>
          <w:szCs w:val="28"/>
        </w:rPr>
      </w:pPr>
    </w:p>
    <w:p w:rsidR="008369EF" w:rsidRDefault="008369EF" w:rsidP="00CD0C33">
      <w:pPr>
        <w:spacing w:line="237" w:lineRule="auto"/>
        <w:ind w:firstLine="851"/>
        <w:jc w:val="both"/>
        <w:rPr>
          <w:sz w:val="28"/>
          <w:szCs w:val="28"/>
        </w:rPr>
      </w:pPr>
      <w:r>
        <w:rPr>
          <w:sz w:val="28"/>
          <w:szCs w:val="28"/>
        </w:rPr>
        <w:t>5.5. Администрация поселения устанавливает для добровольных пожарных, принимающих активное участие в предупреждении и тушении пожаров, стимулы материального и морального поощрения.</w:t>
      </w:r>
    </w:p>
    <w:p w:rsidR="008369EF" w:rsidRDefault="008369EF" w:rsidP="00CD0C33">
      <w:pPr>
        <w:spacing w:line="13" w:lineRule="exact"/>
        <w:rPr>
          <w:sz w:val="28"/>
          <w:szCs w:val="28"/>
        </w:rPr>
      </w:pPr>
    </w:p>
    <w:p w:rsidR="008369EF" w:rsidRDefault="008369EF" w:rsidP="00CD0C33">
      <w:pPr>
        <w:spacing w:line="237" w:lineRule="auto"/>
        <w:ind w:firstLine="851"/>
        <w:jc w:val="both"/>
        <w:rPr>
          <w:sz w:val="28"/>
          <w:szCs w:val="28"/>
        </w:rPr>
      </w:pPr>
      <w:r>
        <w:rPr>
          <w:sz w:val="28"/>
          <w:szCs w:val="28"/>
        </w:rPr>
        <w:t>5.6. Руководителем подразделения добровольной пожарной охраны осуществляется учет фактического времени несения службы (дежурства) добровольными пожарными, в том числе и в подразделениях ГПС, участия в тушении пожаров и ликвидации последствий от них, проведении мероприятий по предупреждению пожаров.</w:t>
      </w:r>
    </w:p>
    <w:p w:rsidR="008369EF" w:rsidRDefault="008369EF" w:rsidP="00CD0C33">
      <w:pPr>
        <w:spacing w:line="20" w:lineRule="exact"/>
        <w:rPr>
          <w:sz w:val="28"/>
          <w:szCs w:val="28"/>
        </w:rPr>
      </w:pPr>
    </w:p>
    <w:p w:rsidR="008369EF" w:rsidRDefault="008369EF" w:rsidP="00CD0C33">
      <w:pPr>
        <w:spacing w:line="238" w:lineRule="auto"/>
        <w:ind w:firstLine="851"/>
        <w:jc w:val="both"/>
        <w:rPr>
          <w:sz w:val="28"/>
          <w:szCs w:val="28"/>
        </w:rPr>
      </w:pPr>
      <w:proofErr w:type="gramStart"/>
      <w:r>
        <w:rPr>
          <w:sz w:val="28"/>
          <w:szCs w:val="28"/>
        </w:rPr>
        <w:t>5.7.Высшие исполнительные органы государственной власти Краснодарского края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roofErr w:type="gramEnd"/>
    </w:p>
    <w:p w:rsidR="008369EF" w:rsidRDefault="008369EF" w:rsidP="00CD0C33">
      <w:pPr>
        <w:jc w:val="both"/>
        <w:rPr>
          <w:sz w:val="28"/>
          <w:szCs w:val="28"/>
        </w:rPr>
      </w:pPr>
    </w:p>
    <w:p w:rsidR="008369EF" w:rsidRDefault="008369EF" w:rsidP="00CD0C33">
      <w:pPr>
        <w:jc w:val="both"/>
        <w:rPr>
          <w:sz w:val="28"/>
          <w:szCs w:val="28"/>
        </w:rPr>
      </w:pPr>
    </w:p>
    <w:p w:rsidR="008369EF" w:rsidRDefault="008369EF" w:rsidP="00CD0C33">
      <w:pPr>
        <w:jc w:val="both"/>
        <w:rPr>
          <w:sz w:val="28"/>
          <w:szCs w:val="28"/>
        </w:rPr>
      </w:pPr>
    </w:p>
    <w:p w:rsidR="008369EF" w:rsidRDefault="008369EF" w:rsidP="00CD0C33">
      <w:pPr>
        <w:jc w:val="both"/>
        <w:rPr>
          <w:sz w:val="28"/>
          <w:szCs w:val="28"/>
        </w:rPr>
      </w:pPr>
      <w:r>
        <w:rPr>
          <w:sz w:val="28"/>
          <w:szCs w:val="28"/>
        </w:rPr>
        <w:t xml:space="preserve">Ведущий специалист администрации </w:t>
      </w:r>
    </w:p>
    <w:p w:rsidR="008369EF" w:rsidRDefault="008369EF" w:rsidP="00CD0C33">
      <w:pPr>
        <w:jc w:val="both"/>
        <w:rPr>
          <w:sz w:val="28"/>
          <w:szCs w:val="28"/>
        </w:rPr>
      </w:pPr>
      <w:r w:rsidRPr="0021645A">
        <w:rPr>
          <w:sz w:val="28"/>
          <w:szCs w:val="28"/>
        </w:rPr>
        <w:t xml:space="preserve">Новоясенского </w:t>
      </w:r>
      <w:r>
        <w:rPr>
          <w:sz w:val="28"/>
          <w:szCs w:val="28"/>
        </w:rPr>
        <w:t xml:space="preserve">сельского поселения </w:t>
      </w:r>
    </w:p>
    <w:p w:rsidR="008369EF" w:rsidRDefault="008369EF" w:rsidP="00C05015">
      <w:pPr>
        <w:rPr>
          <w:sz w:val="28"/>
          <w:szCs w:val="28"/>
        </w:rPr>
      </w:pPr>
      <w:r>
        <w:rPr>
          <w:sz w:val="28"/>
          <w:szCs w:val="28"/>
        </w:rPr>
        <w:t xml:space="preserve">Староминского района                                                                 </w:t>
      </w:r>
      <w:proofErr w:type="spellStart"/>
      <w:r>
        <w:rPr>
          <w:sz w:val="28"/>
          <w:szCs w:val="28"/>
        </w:rPr>
        <w:t>И.А.Нестеренко</w:t>
      </w:r>
      <w:proofErr w:type="spellEnd"/>
      <w:r>
        <w:rPr>
          <w:sz w:val="28"/>
          <w:szCs w:val="28"/>
        </w:rPr>
        <w:t xml:space="preserve"> </w:t>
      </w: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CD0C33">
      <w:pPr>
        <w:jc w:val="both"/>
      </w:pPr>
    </w:p>
    <w:p w:rsidR="008369EF" w:rsidRDefault="008369EF" w:rsidP="00424376">
      <w:pPr>
        <w:jc w:val="center"/>
        <w:rPr>
          <w:b/>
          <w:bCs/>
          <w:sz w:val="28"/>
          <w:szCs w:val="28"/>
        </w:rPr>
      </w:pPr>
    </w:p>
    <w:p w:rsidR="008369EF" w:rsidRDefault="008369EF" w:rsidP="00424376">
      <w:pPr>
        <w:jc w:val="center"/>
        <w:rPr>
          <w:b/>
          <w:bCs/>
          <w:sz w:val="28"/>
          <w:szCs w:val="28"/>
        </w:rPr>
      </w:pPr>
      <w:r>
        <w:rPr>
          <w:b/>
          <w:bCs/>
          <w:sz w:val="28"/>
          <w:szCs w:val="28"/>
        </w:rPr>
        <w:t>ЛИСТ СОГЛАСОВАНИЯ</w:t>
      </w:r>
    </w:p>
    <w:p w:rsidR="008369EF" w:rsidRDefault="008369EF" w:rsidP="00424376">
      <w:pPr>
        <w:tabs>
          <w:tab w:val="left" w:pos="4860"/>
          <w:tab w:val="left" w:pos="8640"/>
          <w:tab w:val="left" w:pos="9459"/>
        </w:tabs>
        <w:jc w:val="center"/>
        <w:rPr>
          <w:color w:val="000000"/>
          <w:sz w:val="28"/>
          <w:szCs w:val="28"/>
        </w:rPr>
      </w:pPr>
      <w:r>
        <w:rPr>
          <w:color w:val="000000"/>
          <w:sz w:val="28"/>
          <w:szCs w:val="28"/>
        </w:rPr>
        <w:t xml:space="preserve">постановления администрации </w:t>
      </w:r>
      <w:r w:rsidRPr="0021645A">
        <w:rPr>
          <w:color w:val="000000"/>
          <w:sz w:val="28"/>
          <w:szCs w:val="28"/>
        </w:rPr>
        <w:t>Новоясенского</w:t>
      </w:r>
      <w:r>
        <w:rPr>
          <w:color w:val="000000"/>
          <w:sz w:val="28"/>
          <w:szCs w:val="28"/>
        </w:rPr>
        <w:t xml:space="preserve"> сельского поселения Староминского района </w:t>
      </w:r>
      <w:proofErr w:type="gramStart"/>
      <w:r>
        <w:rPr>
          <w:color w:val="000000"/>
          <w:sz w:val="28"/>
          <w:szCs w:val="28"/>
        </w:rPr>
        <w:t>от</w:t>
      </w:r>
      <w:proofErr w:type="gramEnd"/>
      <w:r>
        <w:rPr>
          <w:color w:val="000000"/>
          <w:sz w:val="28"/>
          <w:szCs w:val="28"/>
        </w:rPr>
        <w:t xml:space="preserve"> _____________ № ________</w:t>
      </w:r>
    </w:p>
    <w:p w:rsidR="008369EF" w:rsidRPr="00424376" w:rsidRDefault="008369EF" w:rsidP="00424376">
      <w:pPr>
        <w:tabs>
          <w:tab w:val="left" w:pos="1598"/>
        </w:tabs>
        <w:spacing w:line="237" w:lineRule="auto"/>
        <w:ind w:right="-1" w:firstLine="851"/>
        <w:jc w:val="center"/>
        <w:rPr>
          <w:b/>
          <w:bCs/>
          <w:sz w:val="28"/>
          <w:szCs w:val="28"/>
        </w:rPr>
      </w:pPr>
      <w:r>
        <w:rPr>
          <w:spacing w:val="6"/>
          <w:sz w:val="28"/>
          <w:szCs w:val="28"/>
        </w:rPr>
        <w:t>«</w:t>
      </w:r>
      <w:r w:rsidRPr="00424376">
        <w:rPr>
          <w:bCs/>
          <w:sz w:val="28"/>
          <w:szCs w:val="28"/>
        </w:rPr>
        <w:t xml:space="preserve">О порядке создания и организации деятельности добровольной пожарной охраны, ее взаимодействия с другими видами пожарной охраны на территории </w:t>
      </w:r>
      <w:r w:rsidRPr="0021645A">
        <w:rPr>
          <w:bCs/>
          <w:sz w:val="28"/>
          <w:szCs w:val="28"/>
        </w:rPr>
        <w:t>Новоясенского</w:t>
      </w:r>
      <w:r w:rsidRPr="00424376">
        <w:rPr>
          <w:bCs/>
          <w:sz w:val="28"/>
          <w:szCs w:val="28"/>
        </w:rPr>
        <w:t xml:space="preserve"> сельского поселения Староминского района</w:t>
      </w:r>
      <w:r>
        <w:rPr>
          <w:spacing w:val="6"/>
          <w:sz w:val="28"/>
          <w:szCs w:val="28"/>
        </w:rPr>
        <w:t>»</w:t>
      </w:r>
    </w:p>
    <w:p w:rsidR="008369EF" w:rsidRDefault="008369EF" w:rsidP="00424376">
      <w:pPr>
        <w:tabs>
          <w:tab w:val="left" w:pos="2235"/>
        </w:tabs>
        <w:jc w:val="both"/>
        <w:rPr>
          <w:rFonts w:ascii="Calibri" w:hAnsi="Calibri"/>
          <w:sz w:val="28"/>
          <w:szCs w:val="28"/>
        </w:rPr>
      </w:pPr>
    </w:p>
    <w:tbl>
      <w:tblPr>
        <w:tblW w:w="9558" w:type="dxa"/>
        <w:tblLook w:val="01E0" w:firstRow="1" w:lastRow="1" w:firstColumn="1" w:lastColumn="1" w:noHBand="0" w:noVBand="0"/>
      </w:tblPr>
      <w:tblGrid>
        <w:gridCol w:w="6228"/>
        <w:gridCol w:w="3330"/>
      </w:tblGrid>
      <w:tr w:rsidR="008369EF" w:rsidTr="00424376">
        <w:trPr>
          <w:trHeight w:val="2248"/>
        </w:trPr>
        <w:tc>
          <w:tcPr>
            <w:tcW w:w="6228" w:type="dxa"/>
          </w:tcPr>
          <w:p w:rsidR="008369EF" w:rsidRDefault="008369EF">
            <w:pPr>
              <w:pStyle w:val="a9"/>
              <w:rPr>
                <w:rFonts w:ascii="Times New Roman" w:hAnsi="Times New Roman"/>
                <w:kern w:val="20"/>
                <w:sz w:val="28"/>
                <w:szCs w:val="28"/>
              </w:rPr>
            </w:pPr>
            <w:r>
              <w:rPr>
                <w:rFonts w:ascii="Times New Roman" w:hAnsi="Times New Roman"/>
                <w:kern w:val="20"/>
                <w:sz w:val="28"/>
                <w:szCs w:val="28"/>
              </w:rPr>
              <w:t>Проект подготовлен и внесен:</w:t>
            </w:r>
            <w:r>
              <w:rPr>
                <w:rFonts w:ascii="Times New Roman" w:hAnsi="Times New Roman"/>
                <w:kern w:val="20"/>
                <w:sz w:val="28"/>
                <w:szCs w:val="28"/>
              </w:rPr>
              <w:tab/>
            </w:r>
          </w:p>
          <w:p w:rsidR="008369EF" w:rsidRDefault="008369EF">
            <w:pPr>
              <w:pStyle w:val="a9"/>
              <w:rPr>
                <w:rFonts w:ascii="Times New Roman" w:hAnsi="Times New Roman"/>
                <w:kern w:val="20"/>
                <w:sz w:val="28"/>
                <w:szCs w:val="28"/>
              </w:rPr>
            </w:pPr>
            <w:r w:rsidRPr="00C05015">
              <w:rPr>
                <w:rFonts w:ascii="Times New Roman" w:hAnsi="Times New Roman"/>
                <w:kern w:val="20"/>
                <w:sz w:val="28"/>
                <w:szCs w:val="28"/>
              </w:rPr>
              <w:t xml:space="preserve">Ведущий специалист </w:t>
            </w:r>
            <w:r>
              <w:rPr>
                <w:rFonts w:ascii="Times New Roman" w:hAnsi="Times New Roman"/>
                <w:kern w:val="20"/>
                <w:sz w:val="28"/>
                <w:szCs w:val="28"/>
              </w:rPr>
              <w:t>администрации</w:t>
            </w:r>
          </w:p>
          <w:p w:rsidR="008369EF" w:rsidRDefault="008369EF">
            <w:pPr>
              <w:pStyle w:val="a9"/>
              <w:rPr>
                <w:rFonts w:ascii="Times New Roman" w:hAnsi="Times New Roman"/>
                <w:kern w:val="20"/>
                <w:sz w:val="28"/>
                <w:szCs w:val="28"/>
              </w:rPr>
            </w:pPr>
            <w:r>
              <w:rPr>
                <w:rFonts w:ascii="Times New Roman" w:hAnsi="Times New Roman"/>
                <w:kern w:val="20"/>
                <w:sz w:val="28"/>
                <w:szCs w:val="28"/>
              </w:rPr>
              <w:t>Новоясенского сельского поселения</w:t>
            </w:r>
          </w:p>
          <w:p w:rsidR="008369EF" w:rsidRDefault="008369EF">
            <w:pPr>
              <w:pStyle w:val="a9"/>
              <w:rPr>
                <w:rFonts w:ascii="Times New Roman" w:hAnsi="Times New Roman"/>
                <w:kern w:val="20"/>
                <w:sz w:val="28"/>
                <w:szCs w:val="28"/>
              </w:rPr>
            </w:pPr>
            <w:r>
              <w:rPr>
                <w:rFonts w:ascii="Times New Roman" w:hAnsi="Times New Roman"/>
                <w:kern w:val="20"/>
                <w:sz w:val="28"/>
                <w:szCs w:val="28"/>
              </w:rPr>
              <w:t>Староминского района</w:t>
            </w:r>
          </w:p>
        </w:tc>
        <w:tc>
          <w:tcPr>
            <w:tcW w:w="3330" w:type="dxa"/>
          </w:tcPr>
          <w:p w:rsidR="008369EF" w:rsidRDefault="008369EF">
            <w:pPr>
              <w:pStyle w:val="a9"/>
              <w:jc w:val="right"/>
              <w:rPr>
                <w:rFonts w:ascii="Times New Roman" w:hAnsi="Times New Roman"/>
                <w:kern w:val="20"/>
                <w:sz w:val="28"/>
                <w:szCs w:val="28"/>
              </w:rPr>
            </w:pPr>
            <w:r>
              <w:rPr>
                <w:rFonts w:ascii="Times New Roman" w:hAnsi="Times New Roman"/>
                <w:kern w:val="20"/>
                <w:sz w:val="28"/>
                <w:szCs w:val="28"/>
              </w:rPr>
              <w:t>И.А. Нестеренко</w:t>
            </w:r>
          </w:p>
          <w:p w:rsidR="008369EF" w:rsidRDefault="008369EF">
            <w:pPr>
              <w:pStyle w:val="a9"/>
              <w:jc w:val="right"/>
              <w:rPr>
                <w:rFonts w:ascii="Times New Roman" w:hAnsi="Times New Roman"/>
                <w:kern w:val="20"/>
                <w:sz w:val="28"/>
                <w:szCs w:val="28"/>
              </w:rPr>
            </w:pPr>
            <w:r>
              <w:rPr>
                <w:rFonts w:ascii="Times New Roman" w:hAnsi="Times New Roman"/>
                <w:kern w:val="20"/>
                <w:sz w:val="28"/>
                <w:szCs w:val="28"/>
              </w:rPr>
              <w:t xml:space="preserve">___________ </w:t>
            </w:r>
            <w:smartTag w:uri="urn:schemas-microsoft-com:office:smarttags" w:element="metricconverter">
              <w:smartTagPr>
                <w:attr w:name="ProductID" w:val="2024 г"/>
              </w:smartTagPr>
              <w:r>
                <w:rPr>
                  <w:rFonts w:ascii="Times New Roman" w:hAnsi="Times New Roman"/>
                  <w:kern w:val="20"/>
                  <w:sz w:val="28"/>
                  <w:szCs w:val="28"/>
                </w:rPr>
                <w:t>2024 г</w:t>
              </w:r>
            </w:smartTag>
            <w:r>
              <w:rPr>
                <w:rFonts w:ascii="Times New Roman" w:hAnsi="Times New Roman"/>
                <w:kern w:val="20"/>
                <w:sz w:val="28"/>
                <w:szCs w:val="28"/>
              </w:rPr>
              <w:t>.</w:t>
            </w:r>
          </w:p>
          <w:p w:rsidR="008369EF" w:rsidRDefault="008369EF">
            <w:pPr>
              <w:pStyle w:val="a9"/>
              <w:jc w:val="right"/>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tc>
      </w:tr>
      <w:tr w:rsidR="008369EF" w:rsidTr="00424376">
        <w:trPr>
          <w:trHeight w:val="2248"/>
        </w:trPr>
        <w:tc>
          <w:tcPr>
            <w:tcW w:w="6228" w:type="dxa"/>
          </w:tcPr>
          <w:p w:rsidR="008369EF" w:rsidRDefault="008369EF">
            <w:pPr>
              <w:pStyle w:val="a9"/>
              <w:rPr>
                <w:rFonts w:ascii="Times New Roman" w:hAnsi="Times New Roman"/>
                <w:kern w:val="20"/>
                <w:sz w:val="28"/>
                <w:szCs w:val="28"/>
              </w:rPr>
            </w:pPr>
            <w:r>
              <w:rPr>
                <w:rFonts w:ascii="Times New Roman" w:hAnsi="Times New Roman"/>
                <w:kern w:val="20"/>
                <w:sz w:val="28"/>
                <w:szCs w:val="28"/>
              </w:rPr>
              <w:t xml:space="preserve">Проект согласован: </w:t>
            </w:r>
          </w:p>
          <w:p w:rsidR="008369EF" w:rsidRDefault="008369EF">
            <w:pPr>
              <w:pStyle w:val="a9"/>
              <w:rPr>
                <w:rFonts w:ascii="Times New Roman" w:hAnsi="Times New Roman"/>
                <w:kern w:val="20"/>
                <w:sz w:val="28"/>
                <w:szCs w:val="28"/>
              </w:rPr>
            </w:pPr>
            <w:r>
              <w:rPr>
                <w:rFonts w:ascii="Times New Roman" w:hAnsi="Times New Roman"/>
                <w:kern w:val="20"/>
                <w:sz w:val="28"/>
                <w:szCs w:val="28"/>
              </w:rPr>
              <w:t>Главный инспектор администрации</w:t>
            </w:r>
          </w:p>
          <w:p w:rsidR="008369EF" w:rsidRDefault="008369EF">
            <w:pPr>
              <w:pStyle w:val="a9"/>
              <w:rPr>
                <w:rFonts w:ascii="Times New Roman" w:hAnsi="Times New Roman"/>
                <w:kern w:val="20"/>
                <w:sz w:val="28"/>
                <w:szCs w:val="28"/>
              </w:rPr>
            </w:pPr>
            <w:r w:rsidRPr="0021645A">
              <w:rPr>
                <w:rFonts w:ascii="Times New Roman" w:hAnsi="Times New Roman"/>
                <w:kern w:val="20"/>
                <w:sz w:val="28"/>
                <w:szCs w:val="28"/>
              </w:rPr>
              <w:t>Новоясенского</w:t>
            </w:r>
            <w:r>
              <w:rPr>
                <w:rFonts w:ascii="Times New Roman" w:hAnsi="Times New Roman"/>
                <w:kern w:val="20"/>
                <w:sz w:val="28"/>
                <w:szCs w:val="28"/>
              </w:rPr>
              <w:t xml:space="preserve"> сельского поселения</w:t>
            </w:r>
          </w:p>
          <w:p w:rsidR="008369EF" w:rsidRDefault="008369EF">
            <w:pPr>
              <w:pStyle w:val="a9"/>
              <w:rPr>
                <w:rFonts w:ascii="Times New Roman" w:hAnsi="Times New Roman"/>
                <w:kern w:val="20"/>
                <w:sz w:val="28"/>
                <w:szCs w:val="28"/>
              </w:rPr>
            </w:pPr>
            <w:r>
              <w:rPr>
                <w:rFonts w:ascii="Times New Roman" w:hAnsi="Times New Roman"/>
                <w:kern w:val="20"/>
                <w:sz w:val="28"/>
                <w:szCs w:val="28"/>
              </w:rPr>
              <w:t>Староминского района</w:t>
            </w:r>
          </w:p>
        </w:tc>
        <w:tc>
          <w:tcPr>
            <w:tcW w:w="3330" w:type="dxa"/>
          </w:tcPr>
          <w:p w:rsidR="008369EF" w:rsidRDefault="008369EF">
            <w:pPr>
              <w:pStyle w:val="a9"/>
              <w:jc w:val="right"/>
              <w:rPr>
                <w:rFonts w:ascii="Times New Roman" w:hAnsi="Times New Roman"/>
                <w:kern w:val="20"/>
                <w:sz w:val="28"/>
                <w:szCs w:val="28"/>
              </w:rPr>
            </w:pPr>
            <w:proofErr w:type="spellStart"/>
            <w:r>
              <w:rPr>
                <w:rFonts w:ascii="Times New Roman" w:hAnsi="Times New Roman"/>
                <w:kern w:val="20"/>
                <w:sz w:val="28"/>
                <w:szCs w:val="28"/>
              </w:rPr>
              <w:t>Г.И.Прудкогляд</w:t>
            </w:r>
            <w:proofErr w:type="spellEnd"/>
            <w:r>
              <w:rPr>
                <w:rFonts w:ascii="Times New Roman" w:hAnsi="Times New Roman"/>
                <w:kern w:val="20"/>
                <w:sz w:val="28"/>
                <w:szCs w:val="28"/>
              </w:rPr>
              <w:t xml:space="preserve"> </w:t>
            </w:r>
          </w:p>
          <w:p w:rsidR="008369EF" w:rsidRDefault="008369EF">
            <w:pPr>
              <w:pStyle w:val="a9"/>
              <w:jc w:val="right"/>
              <w:rPr>
                <w:rFonts w:ascii="Times New Roman" w:hAnsi="Times New Roman"/>
                <w:kern w:val="20"/>
                <w:sz w:val="28"/>
                <w:szCs w:val="28"/>
              </w:rPr>
            </w:pPr>
            <w:r>
              <w:rPr>
                <w:rFonts w:ascii="Times New Roman" w:hAnsi="Times New Roman"/>
                <w:kern w:val="20"/>
                <w:sz w:val="28"/>
                <w:szCs w:val="28"/>
              </w:rPr>
              <w:t xml:space="preserve">___________ </w:t>
            </w:r>
            <w:smartTag w:uri="urn:schemas-microsoft-com:office:smarttags" w:element="metricconverter">
              <w:smartTagPr>
                <w:attr w:name="ProductID" w:val="2024 г"/>
              </w:smartTagPr>
              <w:r>
                <w:rPr>
                  <w:rFonts w:ascii="Times New Roman" w:hAnsi="Times New Roman"/>
                  <w:kern w:val="20"/>
                  <w:sz w:val="28"/>
                  <w:szCs w:val="28"/>
                </w:rPr>
                <w:t>2024 г</w:t>
              </w:r>
            </w:smartTag>
            <w:r>
              <w:rPr>
                <w:rFonts w:ascii="Times New Roman" w:hAnsi="Times New Roman"/>
                <w:kern w:val="20"/>
                <w:sz w:val="28"/>
                <w:szCs w:val="28"/>
              </w:rPr>
              <w:t>.</w:t>
            </w: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tc>
      </w:tr>
      <w:tr w:rsidR="008369EF" w:rsidTr="00424376">
        <w:trPr>
          <w:trHeight w:val="1686"/>
        </w:trPr>
        <w:tc>
          <w:tcPr>
            <w:tcW w:w="6228" w:type="dxa"/>
          </w:tcPr>
          <w:p w:rsidR="008369EF" w:rsidRDefault="008369EF">
            <w:pPr>
              <w:pStyle w:val="a9"/>
              <w:rPr>
                <w:rFonts w:ascii="Times New Roman" w:hAnsi="Times New Roman"/>
                <w:kern w:val="20"/>
                <w:sz w:val="28"/>
                <w:szCs w:val="28"/>
              </w:rPr>
            </w:pPr>
            <w:r>
              <w:rPr>
                <w:rFonts w:ascii="Times New Roman" w:hAnsi="Times New Roman"/>
                <w:kern w:val="20"/>
                <w:sz w:val="28"/>
                <w:szCs w:val="28"/>
              </w:rPr>
              <w:t xml:space="preserve">Проект согласован: </w:t>
            </w:r>
          </w:p>
          <w:p w:rsidR="008369EF" w:rsidRDefault="008369EF">
            <w:pPr>
              <w:pStyle w:val="a9"/>
              <w:rPr>
                <w:rFonts w:ascii="Times New Roman" w:hAnsi="Times New Roman"/>
                <w:kern w:val="20"/>
                <w:sz w:val="28"/>
                <w:szCs w:val="28"/>
              </w:rPr>
            </w:pPr>
            <w:r>
              <w:rPr>
                <w:rFonts w:ascii="Times New Roman" w:hAnsi="Times New Roman"/>
                <w:kern w:val="20"/>
                <w:sz w:val="28"/>
                <w:szCs w:val="28"/>
              </w:rPr>
              <w:t>Ведущий специалист администрации</w:t>
            </w:r>
          </w:p>
          <w:p w:rsidR="008369EF" w:rsidRDefault="008369EF">
            <w:pPr>
              <w:pStyle w:val="a9"/>
              <w:rPr>
                <w:rFonts w:ascii="Times New Roman" w:hAnsi="Times New Roman"/>
                <w:kern w:val="20"/>
                <w:sz w:val="28"/>
                <w:szCs w:val="28"/>
              </w:rPr>
            </w:pPr>
            <w:r w:rsidRPr="0021645A">
              <w:rPr>
                <w:rFonts w:ascii="Times New Roman" w:hAnsi="Times New Roman"/>
                <w:kern w:val="20"/>
                <w:sz w:val="28"/>
                <w:szCs w:val="28"/>
              </w:rPr>
              <w:t>Новоясенского</w:t>
            </w:r>
            <w:r>
              <w:rPr>
                <w:rFonts w:ascii="Times New Roman" w:hAnsi="Times New Roman"/>
                <w:kern w:val="20"/>
                <w:sz w:val="28"/>
                <w:szCs w:val="28"/>
              </w:rPr>
              <w:t xml:space="preserve"> сельского поселения</w:t>
            </w:r>
          </w:p>
          <w:p w:rsidR="008369EF" w:rsidRDefault="008369EF">
            <w:pPr>
              <w:pStyle w:val="a9"/>
              <w:rPr>
                <w:rFonts w:ascii="Times New Roman" w:hAnsi="Times New Roman"/>
                <w:kern w:val="20"/>
                <w:sz w:val="28"/>
                <w:szCs w:val="28"/>
              </w:rPr>
            </w:pPr>
            <w:r>
              <w:rPr>
                <w:rFonts w:ascii="Times New Roman" w:hAnsi="Times New Roman"/>
                <w:kern w:val="20"/>
                <w:sz w:val="28"/>
                <w:szCs w:val="28"/>
              </w:rPr>
              <w:t>Староминского района</w:t>
            </w:r>
          </w:p>
        </w:tc>
        <w:tc>
          <w:tcPr>
            <w:tcW w:w="3330" w:type="dxa"/>
          </w:tcPr>
          <w:p w:rsidR="008369EF" w:rsidRDefault="008369EF">
            <w:pPr>
              <w:pStyle w:val="a9"/>
              <w:jc w:val="right"/>
              <w:rPr>
                <w:rFonts w:ascii="Times New Roman" w:hAnsi="Times New Roman"/>
                <w:kern w:val="20"/>
                <w:sz w:val="28"/>
                <w:szCs w:val="28"/>
              </w:rPr>
            </w:pPr>
            <w:proofErr w:type="spellStart"/>
            <w:r>
              <w:rPr>
                <w:rFonts w:ascii="Times New Roman" w:hAnsi="Times New Roman"/>
                <w:kern w:val="20"/>
                <w:sz w:val="28"/>
                <w:szCs w:val="28"/>
              </w:rPr>
              <w:t>Е.П.Кияшко</w:t>
            </w:r>
            <w:proofErr w:type="spellEnd"/>
          </w:p>
          <w:p w:rsidR="008369EF" w:rsidRDefault="008369EF">
            <w:pPr>
              <w:pStyle w:val="a9"/>
              <w:jc w:val="right"/>
              <w:rPr>
                <w:rFonts w:ascii="Times New Roman" w:hAnsi="Times New Roman"/>
                <w:kern w:val="20"/>
                <w:sz w:val="28"/>
                <w:szCs w:val="28"/>
              </w:rPr>
            </w:pPr>
            <w:r>
              <w:rPr>
                <w:rFonts w:ascii="Times New Roman" w:hAnsi="Times New Roman"/>
                <w:kern w:val="20"/>
                <w:sz w:val="28"/>
                <w:szCs w:val="28"/>
              </w:rPr>
              <w:t xml:space="preserve">___________ </w:t>
            </w:r>
            <w:smartTag w:uri="urn:schemas-microsoft-com:office:smarttags" w:element="metricconverter">
              <w:smartTagPr>
                <w:attr w:name="ProductID" w:val="2024 г"/>
              </w:smartTagPr>
              <w:r>
                <w:rPr>
                  <w:rFonts w:ascii="Times New Roman" w:hAnsi="Times New Roman"/>
                  <w:kern w:val="20"/>
                  <w:sz w:val="28"/>
                  <w:szCs w:val="28"/>
                </w:rPr>
                <w:t>2024 г</w:t>
              </w:r>
            </w:smartTag>
            <w:r>
              <w:rPr>
                <w:rFonts w:ascii="Times New Roman" w:hAnsi="Times New Roman"/>
                <w:kern w:val="20"/>
                <w:sz w:val="28"/>
                <w:szCs w:val="28"/>
              </w:rPr>
              <w:t>.</w:t>
            </w: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p w:rsidR="008369EF" w:rsidRDefault="008369EF">
            <w:pPr>
              <w:pStyle w:val="a9"/>
              <w:rPr>
                <w:rFonts w:ascii="Times New Roman" w:hAnsi="Times New Roman"/>
                <w:kern w:val="20"/>
                <w:sz w:val="28"/>
                <w:szCs w:val="28"/>
              </w:rPr>
            </w:pPr>
          </w:p>
        </w:tc>
      </w:tr>
    </w:tbl>
    <w:p w:rsidR="008369EF" w:rsidRDefault="008369EF" w:rsidP="00424376">
      <w:pPr>
        <w:rPr>
          <w:rFonts w:ascii="Calibri" w:hAnsi="Calibri"/>
          <w:sz w:val="22"/>
          <w:szCs w:val="22"/>
        </w:rPr>
      </w:pPr>
    </w:p>
    <w:p w:rsidR="008369EF" w:rsidRDefault="008369EF" w:rsidP="00CD0C33">
      <w:pPr>
        <w:jc w:val="both"/>
      </w:pPr>
    </w:p>
    <w:sectPr w:rsidR="008369EF" w:rsidSect="005A6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E4AC5E08"/>
    <w:lvl w:ilvl="0" w:tplc="CEDA19A0">
      <w:start w:val="1"/>
      <w:numFmt w:val="bullet"/>
      <w:lvlText w:val="В"/>
      <w:lvlJc w:val="left"/>
    </w:lvl>
    <w:lvl w:ilvl="1" w:tplc="5D8E9844">
      <w:start w:val="5"/>
      <w:numFmt w:val="decimal"/>
      <w:lvlText w:val="%2."/>
      <w:lvlJc w:val="left"/>
      <w:rPr>
        <w:rFonts w:cs="Times New Roman"/>
      </w:rPr>
    </w:lvl>
    <w:lvl w:ilvl="2" w:tplc="140C5A34">
      <w:numFmt w:val="decimal"/>
      <w:lvlText w:val=""/>
      <w:lvlJc w:val="left"/>
      <w:rPr>
        <w:rFonts w:cs="Times New Roman"/>
      </w:rPr>
    </w:lvl>
    <w:lvl w:ilvl="3" w:tplc="D236F36A">
      <w:numFmt w:val="decimal"/>
      <w:lvlText w:val=""/>
      <w:lvlJc w:val="left"/>
      <w:rPr>
        <w:rFonts w:cs="Times New Roman"/>
      </w:rPr>
    </w:lvl>
    <w:lvl w:ilvl="4" w:tplc="D096C230">
      <w:numFmt w:val="decimal"/>
      <w:lvlText w:val=""/>
      <w:lvlJc w:val="left"/>
      <w:rPr>
        <w:rFonts w:cs="Times New Roman"/>
      </w:rPr>
    </w:lvl>
    <w:lvl w:ilvl="5" w:tplc="212E4772">
      <w:numFmt w:val="decimal"/>
      <w:lvlText w:val=""/>
      <w:lvlJc w:val="left"/>
      <w:rPr>
        <w:rFonts w:cs="Times New Roman"/>
      </w:rPr>
    </w:lvl>
    <w:lvl w:ilvl="6" w:tplc="39B06BE2">
      <w:numFmt w:val="decimal"/>
      <w:lvlText w:val=""/>
      <w:lvlJc w:val="left"/>
      <w:rPr>
        <w:rFonts w:cs="Times New Roman"/>
      </w:rPr>
    </w:lvl>
    <w:lvl w:ilvl="7" w:tplc="4524CD92">
      <w:numFmt w:val="decimal"/>
      <w:lvlText w:val=""/>
      <w:lvlJc w:val="left"/>
      <w:rPr>
        <w:rFonts w:cs="Times New Roman"/>
      </w:rPr>
    </w:lvl>
    <w:lvl w:ilvl="8" w:tplc="DCAEA762">
      <w:numFmt w:val="decimal"/>
      <w:lvlText w:val=""/>
      <w:lvlJc w:val="left"/>
      <w:rPr>
        <w:rFonts w:cs="Times New Roman"/>
      </w:rPr>
    </w:lvl>
  </w:abstractNum>
  <w:abstractNum w:abstractNumId="1">
    <w:nsid w:val="0000390C"/>
    <w:multiLevelType w:val="hybridMultilevel"/>
    <w:tmpl w:val="FB4298C0"/>
    <w:lvl w:ilvl="0" w:tplc="77F6AEC6">
      <w:start w:val="3"/>
      <w:numFmt w:val="decimal"/>
      <w:lvlText w:val="%1."/>
      <w:lvlJc w:val="left"/>
      <w:rPr>
        <w:rFonts w:cs="Times New Roman"/>
      </w:rPr>
    </w:lvl>
    <w:lvl w:ilvl="1" w:tplc="759087FA">
      <w:numFmt w:val="decimal"/>
      <w:lvlText w:val=""/>
      <w:lvlJc w:val="left"/>
      <w:rPr>
        <w:rFonts w:cs="Times New Roman"/>
      </w:rPr>
    </w:lvl>
    <w:lvl w:ilvl="2" w:tplc="2222DCD6">
      <w:numFmt w:val="decimal"/>
      <w:lvlText w:val=""/>
      <w:lvlJc w:val="left"/>
      <w:rPr>
        <w:rFonts w:cs="Times New Roman"/>
      </w:rPr>
    </w:lvl>
    <w:lvl w:ilvl="3" w:tplc="82B60F98">
      <w:numFmt w:val="decimal"/>
      <w:lvlText w:val=""/>
      <w:lvlJc w:val="left"/>
      <w:rPr>
        <w:rFonts w:cs="Times New Roman"/>
      </w:rPr>
    </w:lvl>
    <w:lvl w:ilvl="4" w:tplc="B7A6FAA4">
      <w:numFmt w:val="decimal"/>
      <w:lvlText w:val=""/>
      <w:lvlJc w:val="left"/>
      <w:rPr>
        <w:rFonts w:cs="Times New Roman"/>
      </w:rPr>
    </w:lvl>
    <w:lvl w:ilvl="5" w:tplc="FE1E8098">
      <w:numFmt w:val="decimal"/>
      <w:lvlText w:val=""/>
      <w:lvlJc w:val="left"/>
      <w:rPr>
        <w:rFonts w:cs="Times New Roman"/>
      </w:rPr>
    </w:lvl>
    <w:lvl w:ilvl="6" w:tplc="D8C6A980">
      <w:numFmt w:val="decimal"/>
      <w:lvlText w:val=""/>
      <w:lvlJc w:val="left"/>
      <w:rPr>
        <w:rFonts w:cs="Times New Roman"/>
      </w:rPr>
    </w:lvl>
    <w:lvl w:ilvl="7" w:tplc="08D06F6A">
      <w:numFmt w:val="decimal"/>
      <w:lvlText w:val=""/>
      <w:lvlJc w:val="left"/>
      <w:rPr>
        <w:rFonts w:cs="Times New Roman"/>
      </w:rPr>
    </w:lvl>
    <w:lvl w:ilvl="8" w:tplc="A4084698">
      <w:numFmt w:val="decimal"/>
      <w:lvlText w:val=""/>
      <w:lvlJc w:val="left"/>
      <w:rPr>
        <w:rFonts w:cs="Times New Roman"/>
      </w:rPr>
    </w:lvl>
  </w:abstractNum>
  <w:abstractNum w:abstractNumId="2">
    <w:nsid w:val="00007E87"/>
    <w:multiLevelType w:val="hybridMultilevel"/>
    <w:tmpl w:val="69207A7A"/>
    <w:lvl w:ilvl="0" w:tplc="075830F0">
      <w:start w:val="1"/>
      <w:numFmt w:val="bullet"/>
      <w:lvlText w:val="-"/>
      <w:lvlJc w:val="left"/>
    </w:lvl>
    <w:lvl w:ilvl="1" w:tplc="D160EA0A">
      <w:numFmt w:val="decimal"/>
      <w:lvlText w:val=""/>
      <w:lvlJc w:val="left"/>
      <w:rPr>
        <w:rFonts w:cs="Times New Roman"/>
      </w:rPr>
    </w:lvl>
    <w:lvl w:ilvl="2" w:tplc="100ABBB0">
      <w:numFmt w:val="decimal"/>
      <w:lvlText w:val=""/>
      <w:lvlJc w:val="left"/>
      <w:rPr>
        <w:rFonts w:cs="Times New Roman"/>
      </w:rPr>
    </w:lvl>
    <w:lvl w:ilvl="3" w:tplc="E2F67C34">
      <w:numFmt w:val="decimal"/>
      <w:lvlText w:val=""/>
      <w:lvlJc w:val="left"/>
      <w:rPr>
        <w:rFonts w:cs="Times New Roman"/>
      </w:rPr>
    </w:lvl>
    <w:lvl w:ilvl="4" w:tplc="4A7012A8">
      <w:numFmt w:val="decimal"/>
      <w:lvlText w:val=""/>
      <w:lvlJc w:val="left"/>
      <w:rPr>
        <w:rFonts w:cs="Times New Roman"/>
      </w:rPr>
    </w:lvl>
    <w:lvl w:ilvl="5" w:tplc="3CC00E54">
      <w:numFmt w:val="decimal"/>
      <w:lvlText w:val=""/>
      <w:lvlJc w:val="left"/>
      <w:rPr>
        <w:rFonts w:cs="Times New Roman"/>
      </w:rPr>
    </w:lvl>
    <w:lvl w:ilvl="6" w:tplc="153013C6">
      <w:numFmt w:val="decimal"/>
      <w:lvlText w:val=""/>
      <w:lvlJc w:val="left"/>
      <w:rPr>
        <w:rFonts w:cs="Times New Roman"/>
      </w:rPr>
    </w:lvl>
    <w:lvl w:ilvl="7" w:tplc="152A4C16">
      <w:numFmt w:val="decimal"/>
      <w:lvlText w:val=""/>
      <w:lvlJc w:val="left"/>
      <w:rPr>
        <w:rFonts w:cs="Times New Roman"/>
      </w:rPr>
    </w:lvl>
    <w:lvl w:ilvl="8" w:tplc="4C1C23DC">
      <w:numFmt w:val="decimal"/>
      <w:lvlText w:val=""/>
      <w:lvlJc w:val="left"/>
      <w:rPr>
        <w:rFonts w:cs="Times New Roman"/>
      </w:rPr>
    </w:lvl>
  </w:abstractNum>
  <w:abstractNum w:abstractNumId="3">
    <w:nsid w:val="06FC2D9F"/>
    <w:multiLevelType w:val="hybridMultilevel"/>
    <w:tmpl w:val="BA18A2E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0B47F0"/>
    <w:multiLevelType w:val="hybridMultilevel"/>
    <w:tmpl w:val="FB4298C0"/>
    <w:lvl w:ilvl="0" w:tplc="77F6AEC6">
      <w:start w:val="3"/>
      <w:numFmt w:val="decimal"/>
      <w:lvlText w:val="%1."/>
      <w:lvlJc w:val="left"/>
      <w:rPr>
        <w:rFonts w:cs="Times New Roman"/>
      </w:rPr>
    </w:lvl>
    <w:lvl w:ilvl="1" w:tplc="759087FA">
      <w:numFmt w:val="decimal"/>
      <w:lvlText w:val=""/>
      <w:lvlJc w:val="left"/>
      <w:rPr>
        <w:rFonts w:cs="Times New Roman"/>
      </w:rPr>
    </w:lvl>
    <w:lvl w:ilvl="2" w:tplc="2222DCD6">
      <w:numFmt w:val="decimal"/>
      <w:lvlText w:val=""/>
      <w:lvlJc w:val="left"/>
      <w:rPr>
        <w:rFonts w:cs="Times New Roman"/>
      </w:rPr>
    </w:lvl>
    <w:lvl w:ilvl="3" w:tplc="82B60F98">
      <w:numFmt w:val="decimal"/>
      <w:lvlText w:val=""/>
      <w:lvlJc w:val="left"/>
      <w:rPr>
        <w:rFonts w:cs="Times New Roman"/>
      </w:rPr>
    </w:lvl>
    <w:lvl w:ilvl="4" w:tplc="B7A6FAA4">
      <w:numFmt w:val="decimal"/>
      <w:lvlText w:val=""/>
      <w:lvlJc w:val="left"/>
      <w:rPr>
        <w:rFonts w:cs="Times New Roman"/>
      </w:rPr>
    </w:lvl>
    <w:lvl w:ilvl="5" w:tplc="FE1E8098">
      <w:numFmt w:val="decimal"/>
      <w:lvlText w:val=""/>
      <w:lvlJc w:val="left"/>
      <w:rPr>
        <w:rFonts w:cs="Times New Roman"/>
      </w:rPr>
    </w:lvl>
    <w:lvl w:ilvl="6" w:tplc="D8C6A980">
      <w:numFmt w:val="decimal"/>
      <w:lvlText w:val=""/>
      <w:lvlJc w:val="left"/>
      <w:rPr>
        <w:rFonts w:cs="Times New Roman"/>
      </w:rPr>
    </w:lvl>
    <w:lvl w:ilvl="7" w:tplc="08D06F6A">
      <w:numFmt w:val="decimal"/>
      <w:lvlText w:val=""/>
      <w:lvlJc w:val="left"/>
      <w:rPr>
        <w:rFonts w:cs="Times New Roman"/>
      </w:rPr>
    </w:lvl>
    <w:lvl w:ilvl="8" w:tplc="A4084698">
      <w:numFmt w:val="decimal"/>
      <w:lvlText w:val=""/>
      <w:lvlJc w:val="left"/>
      <w:rPr>
        <w:rFonts w:cs="Times New Roman"/>
      </w:rPr>
    </w:lvl>
  </w:abstractNum>
  <w:abstractNum w:abstractNumId="5">
    <w:nsid w:val="381A0F0D"/>
    <w:multiLevelType w:val="hybridMultilevel"/>
    <w:tmpl w:val="F8821E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2464EC"/>
    <w:multiLevelType w:val="hybridMultilevel"/>
    <w:tmpl w:val="AB5C6AAE"/>
    <w:lvl w:ilvl="0" w:tplc="7F84700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C33"/>
    <w:rsid w:val="00016681"/>
    <w:rsid w:val="00035D40"/>
    <w:rsid w:val="00046924"/>
    <w:rsid w:val="000A7E3E"/>
    <w:rsid w:val="000F4881"/>
    <w:rsid w:val="00164227"/>
    <w:rsid w:val="001B581F"/>
    <w:rsid w:val="0021645A"/>
    <w:rsid w:val="00257BB7"/>
    <w:rsid w:val="002948F1"/>
    <w:rsid w:val="002E6E1E"/>
    <w:rsid w:val="00386138"/>
    <w:rsid w:val="00402DCB"/>
    <w:rsid w:val="00411B04"/>
    <w:rsid w:val="00424376"/>
    <w:rsid w:val="004839FC"/>
    <w:rsid w:val="004C1A99"/>
    <w:rsid w:val="004D0B6D"/>
    <w:rsid w:val="005A433A"/>
    <w:rsid w:val="005A60EB"/>
    <w:rsid w:val="006360B3"/>
    <w:rsid w:val="00651690"/>
    <w:rsid w:val="00662785"/>
    <w:rsid w:val="006C66FF"/>
    <w:rsid w:val="006D09E2"/>
    <w:rsid w:val="007461C5"/>
    <w:rsid w:val="007B18C4"/>
    <w:rsid w:val="00827B0F"/>
    <w:rsid w:val="008369EF"/>
    <w:rsid w:val="0093422F"/>
    <w:rsid w:val="009A1224"/>
    <w:rsid w:val="009B1E96"/>
    <w:rsid w:val="009F1232"/>
    <w:rsid w:val="00AA6272"/>
    <w:rsid w:val="00B25E77"/>
    <w:rsid w:val="00B447CD"/>
    <w:rsid w:val="00B521C9"/>
    <w:rsid w:val="00BF5719"/>
    <w:rsid w:val="00C05015"/>
    <w:rsid w:val="00C07708"/>
    <w:rsid w:val="00C5385E"/>
    <w:rsid w:val="00C5416B"/>
    <w:rsid w:val="00C5748B"/>
    <w:rsid w:val="00C731BF"/>
    <w:rsid w:val="00CB216F"/>
    <w:rsid w:val="00CC2AA5"/>
    <w:rsid w:val="00CD0C33"/>
    <w:rsid w:val="00CF3CF7"/>
    <w:rsid w:val="00DA7880"/>
    <w:rsid w:val="00DC0A49"/>
    <w:rsid w:val="00DF039A"/>
    <w:rsid w:val="00DF42F4"/>
    <w:rsid w:val="00E324B9"/>
    <w:rsid w:val="00E378C9"/>
    <w:rsid w:val="00F03A11"/>
    <w:rsid w:val="00F93678"/>
    <w:rsid w:val="00FC4A48"/>
    <w:rsid w:val="00FD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33"/>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0C33"/>
    <w:pPr>
      <w:ind w:left="720"/>
      <w:contextualSpacing/>
    </w:pPr>
  </w:style>
  <w:style w:type="paragraph" w:customStyle="1" w:styleId="ConsPlusNormal">
    <w:name w:val="ConsPlusNormal"/>
    <w:uiPriority w:val="99"/>
    <w:rsid w:val="00CD0C33"/>
    <w:pPr>
      <w:widowControl w:val="0"/>
      <w:autoSpaceDE w:val="0"/>
      <w:autoSpaceDN w:val="0"/>
      <w:adjustRightInd w:val="0"/>
      <w:ind w:firstLine="720"/>
    </w:pPr>
    <w:rPr>
      <w:rFonts w:ascii="Arial" w:eastAsia="Times New Roman" w:hAnsi="Arial" w:cs="Arial"/>
      <w:sz w:val="20"/>
      <w:szCs w:val="20"/>
    </w:rPr>
  </w:style>
  <w:style w:type="paragraph" w:styleId="a4">
    <w:name w:val="Normal (Web)"/>
    <w:basedOn w:val="a"/>
    <w:uiPriority w:val="99"/>
    <w:rsid w:val="00CD0C33"/>
    <w:pPr>
      <w:spacing w:before="100" w:beforeAutospacing="1" w:after="100" w:afterAutospacing="1"/>
    </w:pPr>
    <w:rPr>
      <w:lang w:eastAsia="ru-RU"/>
    </w:rPr>
  </w:style>
  <w:style w:type="paragraph" w:styleId="a5">
    <w:name w:val="Balloon Text"/>
    <w:basedOn w:val="a"/>
    <w:link w:val="a6"/>
    <w:uiPriority w:val="99"/>
    <w:semiHidden/>
    <w:rsid w:val="00CD0C33"/>
    <w:rPr>
      <w:rFonts w:ascii="Tahoma" w:eastAsia="Calibri" w:hAnsi="Tahoma" w:cs="Tahoma"/>
      <w:sz w:val="16"/>
      <w:szCs w:val="16"/>
    </w:rPr>
  </w:style>
  <w:style w:type="character" w:customStyle="1" w:styleId="a6">
    <w:name w:val="Текст выноски Знак"/>
    <w:basedOn w:val="a0"/>
    <w:link w:val="a5"/>
    <w:uiPriority w:val="99"/>
    <w:semiHidden/>
    <w:locked/>
    <w:rsid w:val="00CD0C33"/>
    <w:rPr>
      <w:rFonts w:ascii="Tahoma" w:hAnsi="Tahoma"/>
      <w:sz w:val="16"/>
      <w:lang w:eastAsia="ar-SA" w:bidi="ar-SA"/>
    </w:rPr>
  </w:style>
  <w:style w:type="table" w:styleId="a7">
    <w:name w:val="Table Grid"/>
    <w:basedOn w:val="a1"/>
    <w:uiPriority w:val="99"/>
    <w:rsid w:val="00CD0C3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uiPriority w:val="99"/>
    <w:rsid w:val="00C5416B"/>
  </w:style>
  <w:style w:type="character" w:styleId="a8">
    <w:name w:val="Hyperlink"/>
    <w:basedOn w:val="a0"/>
    <w:uiPriority w:val="99"/>
    <w:semiHidden/>
    <w:rsid w:val="009F1232"/>
    <w:rPr>
      <w:rFonts w:cs="Times New Roman"/>
      <w:color w:val="0000FF"/>
      <w:u w:val="single"/>
    </w:rPr>
  </w:style>
  <w:style w:type="paragraph" w:styleId="a9">
    <w:name w:val="No Spacing"/>
    <w:uiPriority w:val="99"/>
    <w:qFormat/>
    <w:rsid w:val="0042437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96035">
      <w:marLeft w:val="0"/>
      <w:marRight w:val="0"/>
      <w:marTop w:val="0"/>
      <w:marBottom w:val="0"/>
      <w:divBdr>
        <w:top w:val="none" w:sz="0" w:space="0" w:color="auto"/>
        <w:left w:val="none" w:sz="0" w:space="0" w:color="auto"/>
        <w:bottom w:val="none" w:sz="0" w:space="0" w:color="auto"/>
        <w:right w:val="none" w:sz="0" w:space="0" w:color="auto"/>
      </w:divBdr>
    </w:div>
    <w:div w:id="1811896048">
      <w:marLeft w:val="0"/>
      <w:marRight w:val="0"/>
      <w:marTop w:val="0"/>
      <w:marBottom w:val="0"/>
      <w:divBdr>
        <w:top w:val="none" w:sz="0" w:space="0" w:color="auto"/>
        <w:left w:val="none" w:sz="0" w:space="0" w:color="auto"/>
        <w:bottom w:val="none" w:sz="0" w:space="0" w:color="auto"/>
        <w:right w:val="none" w:sz="0" w:space="0" w:color="auto"/>
      </w:divBdr>
      <w:divsChild>
        <w:div w:id="1811896044">
          <w:marLeft w:val="0"/>
          <w:marRight w:val="0"/>
          <w:marTop w:val="120"/>
          <w:marBottom w:val="0"/>
          <w:divBdr>
            <w:top w:val="none" w:sz="0" w:space="0" w:color="auto"/>
            <w:left w:val="none" w:sz="0" w:space="0" w:color="auto"/>
            <w:bottom w:val="none" w:sz="0" w:space="0" w:color="auto"/>
            <w:right w:val="none" w:sz="0" w:space="0" w:color="auto"/>
          </w:divBdr>
        </w:div>
        <w:div w:id="1811896049">
          <w:marLeft w:val="0"/>
          <w:marRight w:val="0"/>
          <w:marTop w:val="120"/>
          <w:marBottom w:val="0"/>
          <w:divBdr>
            <w:top w:val="none" w:sz="0" w:space="0" w:color="auto"/>
            <w:left w:val="none" w:sz="0" w:space="0" w:color="auto"/>
            <w:bottom w:val="none" w:sz="0" w:space="0" w:color="auto"/>
            <w:right w:val="none" w:sz="0" w:space="0" w:color="auto"/>
          </w:divBdr>
        </w:div>
        <w:div w:id="1811896056">
          <w:marLeft w:val="0"/>
          <w:marRight w:val="0"/>
          <w:marTop w:val="120"/>
          <w:marBottom w:val="0"/>
          <w:divBdr>
            <w:top w:val="none" w:sz="0" w:space="0" w:color="auto"/>
            <w:left w:val="none" w:sz="0" w:space="0" w:color="auto"/>
            <w:bottom w:val="none" w:sz="0" w:space="0" w:color="auto"/>
            <w:right w:val="none" w:sz="0" w:space="0" w:color="auto"/>
          </w:divBdr>
        </w:div>
      </w:divsChild>
    </w:div>
    <w:div w:id="1811896050">
      <w:marLeft w:val="0"/>
      <w:marRight w:val="0"/>
      <w:marTop w:val="0"/>
      <w:marBottom w:val="0"/>
      <w:divBdr>
        <w:top w:val="none" w:sz="0" w:space="0" w:color="auto"/>
        <w:left w:val="none" w:sz="0" w:space="0" w:color="auto"/>
        <w:bottom w:val="none" w:sz="0" w:space="0" w:color="auto"/>
        <w:right w:val="none" w:sz="0" w:space="0" w:color="auto"/>
      </w:divBdr>
      <w:divsChild>
        <w:div w:id="1811896036">
          <w:marLeft w:val="0"/>
          <w:marRight w:val="0"/>
          <w:marTop w:val="120"/>
          <w:marBottom w:val="0"/>
          <w:divBdr>
            <w:top w:val="none" w:sz="0" w:space="0" w:color="auto"/>
            <w:left w:val="none" w:sz="0" w:space="0" w:color="auto"/>
            <w:bottom w:val="none" w:sz="0" w:space="0" w:color="auto"/>
            <w:right w:val="none" w:sz="0" w:space="0" w:color="auto"/>
          </w:divBdr>
        </w:div>
        <w:div w:id="1811896037">
          <w:marLeft w:val="0"/>
          <w:marRight w:val="0"/>
          <w:marTop w:val="120"/>
          <w:marBottom w:val="0"/>
          <w:divBdr>
            <w:top w:val="none" w:sz="0" w:space="0" w:color="auto"/>
            <w:left w:val="none" w:sz="0" w:space="0" w:color="auto"/>
            <w:bottom w:val="none" w:sz="0" w:space="0" w:color="auto"/>
            <w:right w:val="none" w:sz="0" w:space="0" w:color="auto"/>
          </w:divBdr>
        </w:div>
        <w:div w:id="1811896038">
          <w:marLeft w:val="0"/>
          <w:marRight w:val="0"/>
          <w:marTop w:val="120"/>
          <w:marBottom w:val="0"/>
          <w:divBdr>
            <w:top w:val="none" w:sz="0" w:space="0" w:color="auto"/>
            <w:left w:val="none" w:sz="0" w:space="0" w:color="auto"/>
            <w:bottom w:val="none" w:sz="0" w:space="0" w:color="auto"/>
            <w:right w:val="none" w:sz="0" w:space="0" w:color="auto"/>
          </w:divBdr>
        </w:div>
        <w:div w:id="1811896040">
          <w:marLeft w:val="0"/>
          <w:marRight w:val="0"/>
          <w:marTop w:val="120"/>
          <w:marBottom w:val="0"/>
          <w:divBdr>
            <w:top w:val="none" w:sz="0" w:space="0" w:color="auto"/>
            <w:left w:val="none" w:sz="0" w:space="0" w:color="auto"/>
            <w:bottom w:val="none" w:sz="0" w:space="0" w:color="auto"/>
            <w:right w:val="none" w:sz="0" w:space="0" w:color="auto"/>
          </w:divBdr>
        </w:div>
        <w:div w:id="1811896041">
          <w:marLeft w:val="0"/>
          <w:marRight w:val="0"/>
          <w:marTop w:val="120"/>
          <w:marBottom w:val="0"/>
          <w:divBdr>
            <w:top w:val="none" w:sz="0" w:space="0" w:color="auto"/>
            <w:left w:val="none" w:sz="0" w:space="0" w:color="auto"/>
            <w:bottom w:val="none" w:sz="0" w:space="0" w:color="auto"/>
            <w:right w:val="none" w:sz="0" w:space="0" w:color="auto"/>
          </w:divBdr>
        </w:div>
        <w:div w:id="1811896046">
          <w:marLeft w:val="0"/>
          <w:marRight w:val="0"/>
          <w:marTop w:val="120"/>
          <w:marBottom w:val="0"/>
          <w:divBdr>
            <w:top w:val="none" w:sz="0" w:space="0" w:color="auto"/>
            <w:left w:val="none" w:sz="0" w:space="0" w:color="auto"/>
            <w:bottom w:val="none" w:sz="0" w:space="0" w:color="auto"/>
            <w:right w:val="none" w:sz="0" w:space="0" w:color="auto"/>
          </w:divBdr>
        </w:div>
        <w:div w:id="1811896051">
          <w:marLeft w:val="0"/>
          <w:marRight w:val="0"/>
          <w:marTop w:val="120"/>
          <w:marBottom w:val="0"/>
          <w:divBdr>
            <w:top w:val="none" w:sz="0" w:space="0" w:color="auto"/>
            <w:left w:val="none" w:sz="0" w:space="0" w:color="auto"/>
            <w:bottom w:val="none" w:sz="0" w:space="0" w:color="auto"/>
            <w:right w:val="none" w:sz="0" w:space="0" w:color="auto"/>
          </w:divBdr>
        </w:div>
        <w:div w:id="1811896057">
          <w:marLeft w:val="0"/>
          <w:marRight w:val="0"/>
          <w:marTop w:val="120"/>
          <w:marBottom w:val="0"/>
          <w:divBdr>
            <w:top w:val="none" w:sz="0" w:space="0" w:color="auto"/>
            <w:left w:val="none" w:sz="0" w:space="0" w:color="auto"/>
            <w:bottom w:val="none" w:sz="0" w:space="0" w:color="auto"/>
            <w:right w:val="none" w:sz="0" w:space="0" w:color="auto"/>
          </w:divBdr>
        </w:div>
        <w:div w:id="1811896058">
          <w:marLeft w:val="0"/>
          <w:marRight w:val="0"/>
          <w:marTop w:val="120"/>
          <w:marBottom w:val="0"/>
          <w:divBdr>
            <w:top w:val="none" w:sz="0" w:space="0" w:color="auto"/>
            <w:left w:val="none" w:sz="0" w:space="0" w:color="auto"/>
            <w:bottom w:val="none" w:sz="0" w:space="0" w:color="auto"/>
            <w:right w:val="none" w:sz="0" w:space="0" w:color="auto"/>
          </w:divBdr>
        </w:div>
      </w:divsChild>
    </w:div>
    <w:div w:id="1811896055">
      <w:marLeft w:val="0"/>
      <w:marRight w:val="0"/>
      <w:marTop w:val="0"/>
      <w:marBottom w:val="0"/>
      <w:divBdr>
        <w:top w:val="none" w:sz="0" w:space="0" w:color="auto"/>
        <w:left w:val="none" w:sz="0" w:space="0" w:color="auto"/>
        <w:bottom w:val="none" w:sz="0" w:space="0" w:color="auto"/>
        <w:right w:val="none" w:sz="0" w:space="0" w:color="auto"/>
      </w:divBdr>
      <w:divsChild>
        <w:div w:id="1811896034">
          <w:marLeft w:val="0"/>
          <w:marRight w:val="0"/>
          <w:marTop w:val="120"/>
          <w:marBottom w:val="0"/>
          <w:divBdr>
            <w:top w:val="none" w:sz="0" w:space="0" w:color="auto"/>
            <w:left w:val="none" w:sz="0" w:space="0" w:color="auto"/>
            <w:bottom w:val="none" w:sz="0" w:space="0" w:color="auto"/>
            <w:right w:val="none" w:sz="0" w:space="0" w:color="auto"/>
          </w:divBdr>
        </w:div>
        <w:div w:id="1811896039">
          <w:marLeft w:val="0"/>
          <w:marRight w:val="0"/>
          <w:marTop w:val="120"/>
          <w:marBottom w:val="0"/>
          <w:divBdr>
            <w:top w:val="none" w:sz="0" w:space="0" w:color="auto"/>
            <w:left w:val="none" w:sz="0" w:space="0" w:color="auto"/>
            <w:bottom w:val="none" w:sz="0" w:space="0" w:color="auto"/>
            <w:right w:val="none" w:sz="0" w:space="0" w:color="auto"/>
          </w:divBdr>
        </w:div>
        <w:div w:id="1811896042">
          <w:marLeft w:val="0"/>
          <w:marRight w:val="0"/>
          <w:marTop w:val="120"/>
          <w:marBottom w:val="0"/>
          <w:divBdr>
            <w:top w:val="none" w:sz="0" w:space="0" w:color="auto"/>
            <w:left w:val="none" w:sz="0" w:space="0" w:color="auto"/>
            <w:bottom w:val="none" w:sz="0" w:space="0" w:color="auto"/>
            <w:right w:val="none" w:sz="0" w:space="0" w:color="auto"/>
          </w:divBdr>
        </w:div>
        <w:div w:id="1811896043">
          <w:marLeft w:val="0"/>
          <w:marRight w:val="0"/>
          <w:marTop w:val="120"/>
          <w:marBottom w:val="0"/>
          <w:divBdr>
            <w:top w:val="none" w:sz="0" w:space="0" w:color="auto"/>
            <w:left w:val="none" w:sz="0" w:space="0" w:color="auto"/>
            <w:bottom w:val="none" w:sz="0" w:space="0" w:color="auto"/>
            <w:right w:val="none" w:sz="0" w:space="0" w:color="auto"/>
          </w:divBdr>
        </w:div>
        <w:div w:id="1811896045">
          <w:marLeft w:val="0"/>
          <w:marRight w:val="0"/>
          <w:marTop w:val="120"/>
          <w:marBottom w:val="0"/>
          <w:divBdr>
            <w:top w:val="none" w:sz="0" w:space="0" w:color="auto"/>
            <w:left w:val="none" w:sz="0" w:space="0" w:color="auto"/>
            <w:bottom w:val="none" w:sz="0" w:space="0" w:color="auto"/>
            <w:right w:val="none" w:sz="0" w:space="0" w:color="auto"/>
          </w:divBdr>
        </w:div>
        <w:div w:id="1811896047">
          <w:marLeft w:val="0"/>
          <w:marRight w:val="0"/>
          <w:marTop w:val="120"/>
          <w:marBottom w:val="0"/>
          <w:divBdr>
            <w:top w:val="none" w:sz="0" w:space="0" w:color="auto"/>
            <w:left w:val="none" w:sz="0" w:space="0" w:color="auto"/>
            <w:bottom w:val="none" w:sz="0" w:space="0" w:color="auto"/>
            <w:right w:val="none" w:sz="0" w:space="0" w:color="auto"/>
          </w:divBdr>
        </w:div>
        <w:div w:id="1811896052">
          <w:marLeft w:val="0"/>
          <w:marRight w:val="0"/>
          <w:marTop w:val="120"/>
          <w:marBottom w:val="0"/>
          <w:divBdr>
            <w:top w:val="none" w:sz="0" w:space="0" w:color="auto"/>
            <w:left w:val="none" w:sz="0" w:space="0" w:color="auto"/>
            <w:bottom w:val="none" w:sz="0" w:space="0" w:color="auto"/>
            <w:right w:val="none" w:sz="0" w:space="0" w:color="auto"/>
          </w:divBdr>
        </w:div>
        <w:div w:id="1811896053">
          <w:marLeft w:val="0"/>
          <w:marRight w:val="0"/>
          <w:marTop w:val="120"/>
          <w:marBottom w:val="0"/>
          <w:divBdr>
            <w:top w:val="none" w:sz="0" w:space="0" w:color="auto"/>
            <w:left w:val="none" w:sz="0" w:space="0" w:color="auto"/>
            <w:bottom w:val="none" w:sz="0" w:space="0" w:color="auto"/>
            <w:right w:val="none" w:sz="0" w:space="0" w:color="auto"/>
          </w:divBdr>
        </w:div>
        <w:div w:id="181189605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8</Pages>
  <Words>2461</Words>
  <Characters>14029</Characters>
  <Application>Microsoft Office Word</Application>
  <DocSecurity>0</DocSecurity>
  <Lines>116</Lines>
  <Paragraphs>32</Paragraphs>
  <ScaleCrop>false</ScaleCrop>
  <Company>CtrlSoft</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user</cp:lastModifiedBy>
  <cp:revision>26</cp:revision>
  <cp:lastPrinted>2020-11-20T06:49:00Z</cp:lastPrinted>
  <dcterms:created xsi:type="dcterms:W3CDTF">2018-05-23T14:11:00Z</dcterms:created>
  <dcterms:modified xsi:type="dcterms:W3CDTF">2024-06-17T06:23:00Z</dcterms:modified>
</cp:coreProperties>
</file>