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034" w:rsidRPr="00CB1516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6"/>
          <w:lang w:eastAsia="ru-RU"/>
        </w:rPr>
      </w:pPr>
      <w:r w:rsidRPr="00CB1516">
        <w:rPr>
          <w:rFonts w:ascii="Times New Roman" w:hAnsi="Times New Roman"/>
          <w:b/>
          <w:noProof/>
          <w:sz w:val="36"/>
          <w:szCs w:val="36"/>
          <w:lang w:eastAsia="ru-RU"/>
        </w:rPr>
        <w:t>РЕШЕНИЕ</w:t>
      </w:r>
    </w:p>
    <w:p w:rsidR="00976034" w:rsidRPr="00927A26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76034" w:rsidRPr="00927A26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b/>
          <w:noProof/>
          <w:sz w:val="28"/>
          <w:szCs w:val="28"/>
          <w:lang w:eastAsia="ru-RU"/>
        </w:rPr>
        <w:t>СОВЕТА НОВОЯСЕНСКОГО СЕЛЬСКОГО ПОСЕЛЕНИЯ</w:t>
      </w:r>
    </w:p>
    <w:p w:rsidR="00976034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СТАРОМИНСКОГО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МУНИЦИПАЛЬНОГО </w:t>
      </w:r>
      <w:r w:rsidRPr="00927A26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РАЙОНА </w:t>
      </w:r>
    </w:p>
    <w:p w:rsidR="00976034" w:rsidRPr="00927A26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КРАСНОДАРСКОГО КРАЯ</w:t>
      </w:r>
    </w:p>
    <w:p w:rsidR="00976034" w:rsidRPr="00927A26" w:rsidRDefault="00976034" w:rsidP="00927A26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976034" w:rsidRDefault="001D0A63" w:rsidP="006F09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25.04.2025 </w:t>
      </w:r>
      <w:bookmarkStart w:id="0" w:name="_GoBack"/>
      <w:bookmarkEnd w:id="0"/>
      <w:r w:rsidR="00976034">
        <w:rPr>
          <w:rFonts w:ascii="Times New Roman" w:hAnsi="Times New Roman"/>
          <w:noProof/>
          <w:sz w:val="28"/>
          <w:szCs w:val="28"/>
          <w:lang w:eastAsia="ru-RU"/>
        </w:rPr>
        <w:t>г</w:t>
      </w:r>
      <w:r w:rsidR="00976034" w:rsidRPr="00927A26">
        <w:rPr>
          <w:rFonts w:ascii="Times New Roman" w:hAnsi="Times New Roman"/>
          <w:noProof/>
          <w:sz w:val="28"/>
          <w:szCs w:val="28"/>
          <w:lang w:eastAsia="ru-RU"/>
        </w:rPr>
        <w:t xml:space="preserve">.       </w:t>
      </w:r>
      <w:r w:rsidR="00976034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                   </w:t>
      </w:r>
      <w:r w:rsidR="00976034" w:rsidRPr="00927A26">
        <w:rPr>
          <w:rFonts w:ascii="Times New Roman" w:hAnsi="Times New Roman"/>
          <w:noProof/>
          <w:sz w:val="28"/>
          <w:szCs w:val="28"/>
          <w:lang w:eastAsia="ru-RU"/>
        </w:rPr>
        <w:t xml:space="preserve">                №</w:t>
      </w:r>
      <w:r w:rsidR="0097603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8.4</w:t>
      </w:r>
    </w:p>
    <w:p w:rsidR="006F0968" w:rsidRPr="00927A26" w:rsidRDefault="006F0968" w:rsidP="006F096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76034" w:rsidRPr="00512379" w:rsidRDefault="00976034" w:rsidP="00927A26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927A26">
        <w:rPr>
          <w:rFonts w:ascii="Times New Roman" w:hAnsi="Times New Roman"/>
          <w:noProof/>
          <w:sz w:val="28"/>
          <w:szCs w:val="28"/>
          <w:lang w:eastAsia="ru-RU"/>
        </w:rPr>
        <w:t>ст-ца  Новоясенская</w:t>
      </w:r>
    </w:p>
    <w:p w:rsidR="00976034" w:rsidRDefault="00976034" w:rsidP="00512379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512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6034" w:rsidRDefault="00976034" w:rsidP="0051237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76034" w:rsidRPr="00512379" w:rsidRDefault="00976034" w:rsidP="001C5B4B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решение Совета Новоясенского сельского поселения Староминского района от 22.11.2023 г. № 48.4 «</w:t>
      </w:r>
      <w:r w:rsidRPr="00512379">
        <w:rPr>
          <w:rFonts w:ascii="Times New Roman" w:hAnsi="Times New Roman"/>
          <w:b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76034" w:rsidRDefault="00976034" w:rsidP="0051237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76034" w:rsidRPr="00512379" w:rsidRDefault="00976034" w:rsidP="00FF31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В целях приведения в соответствии нормативно-правовых актов Новоясенского сельского поселения Староминского района, в соответствии с  </w:t>
      </w:r>
      <w:r w:rsidRPr="0064316B">
        <w:rPr>
          <w:rFonts w:ascii="Times New Roman" w:hAnsi="Times New Roman"/>
          <w:sz w:val="28"/>
          <w:szCs w:val="28"/>
        </w:rPr>
        <w:t>главой 32 Налогового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федеральным законом от 12 июля 2024 года № 176-ФЗ «О внесении изменений в часть первую и вторую Налогового кодекса Российской Федерации,</w:t>
      </w:r>
      <w:r w:rsidRPr="006431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64316B">
        <w:rPr>
          <w:rFonts w:ascii="Times New Roman" w:hAnsi="Times New Roman"/>
          <w:sz w:val="28"/>
          <w:szCs w:val="28"/>
        </w:rPr>
        <w:t>,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26  Устава Новоясенского сельского поселения Староминского муниципального района Краснодарского края, 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hAnsi="Times New Roman"/>
          <w:sz w:val="28"/>
          <w:szCs w:val="28"/>
          <w:lang w:eastAsia="ru-RU"/>
        </w:rPr>
        <w:t>Староминского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  <w:r w:rsidRPr="00512379">
        <w:rPr>
          <w:rFonts w:ascii="Times New Roman" w:hAnsi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Краснодарского края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решил:</w:t>
      </w:r>
    </w:p>
    <w:p w:rsidR="00976034" w:rsidRPr="00512379" w:rsidRDefault="00976034" w:rsidP="00CB1516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Внести изменения в решение Совета Новоясенского сельского поселения Староминского района от 22.11.2023 г. № 48.4 «О налоге на имущество»: изложив пункт 3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1559"/>
      </w:tblGrid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 налогообложения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Налоговая ставка, %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Жилой дом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частей жилых домов, квартир, частей квартир, комнат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 незавершенного строительства в случае, если проектируемым назначением такого объекта является жилой дом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Единый недвижимый комплекс, в состав которого входит хотя бы один жилой дом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Гараж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машино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-мест, в том числе расположенных в объектах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налогооблажения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 указанных в строках 7 и 8 пункта 3настоящего решения.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0,1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Хозяйственные строения или сооружения, площадь каждого из которых не превышает 50 квадратных метров и которые расположены на земельных участках, для ведения </w:t>
            </w: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личного подсобного, огородничества, садоводства или индивидуального жилищного строительства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0,1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Объекты налогообложения, включенные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отношении объектов</w:t>
            </w: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налогообложения, кадастровая стоимость каждого из которых превышает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 миллионов рублей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</w:tr>
      <w:tr w:rsidR="00976034" w:rsidRPr="00053218" w:rsidTr="00D24D96">
        <w:tc>
          <w:tcPr>
            <w:tcW w:w="70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71" w:type="dxa"/>
          </w:tcPr>
          <w:p w:rsidR="00976034" w:rsidRPr="00512379" w:rsidRDefault="00976034" w:rsidP="00D24D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12379">
              <w:rPr>
                <w:rFonts w:ascii="Times New Roman" w:hAnsi="Times New Roman"/>
                <w:sz w:val="28"/>
                <w:szCs w:val="28"/>
                <w:lang w:eastAsia="ru-RU"/>
              </w:rPr>
              <w:t>Прочие объекты налогообложения</w:t>
            </w:r>
          </w:p>
        </w:tc>
        <w:tc>
          <w:tcPr>
            <w:tcW w:w="1559" w:type="dxa"/>
          </w:tcPr>
          <w:p w:rsidR="00976034" w:rsidRPr="00512379" w:rsidRDefault="00976034" w:rsidP="00D24D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976034" w:rsidRPr="009A5782" w:rsidRDefault="00BA3C46" w:rsidP="00CB151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976034" w:rsidRPr="00512379">
        <w:rPr>
          <w:rFonts w:ascii="Times New Roman" w:hAnsi="Times New Roman"/>
          <w:bCs/>
          <w:sz w:val="28"/>
          <w:szCs w:val="28"/>
        </w:rPr>
        <w:t>.</w:t>
      </w:r>
      <w:r w:rsidR="00976034">
        <w:rPr>
          <w:rFonts w:ascii="Times New Roman" w:hAnsi="Times New Roman"/>
          <w:bCs/>
          <w:sz w:val="28"/>
          <w:szCs w:val="28"/>
        </w:rPr>
        <w:t xml:space="preserve"> 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Опубликовать настоящее решение в </w:t>
      </w:r>
      <w:r w:rsidR="00976034">
        <w:rPr>
          <w:rFonts w:ascii="Times New Roman" w:hAnsi="Times New Roman"/>
          <w:bCs/>
          <w:sz w:val="28"/>
          <w:szCs w:val="28"/>
        </w:rPr>
        <w:t>газете «Степная новь»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</w:t>
      </w:r>
      <w:r w:rsidR="00976034">
        <w:rPr>
          <w:rFonts w:ascii="Times New Roman" w:hAnsi="Times New Roman"/>
          <w:bCs/>
          <w:sz w:val="28"/>
          <w:szCs w:val="28"/>
        </w:rPr>
        <w:t>Новоясенского сельского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976034">
        <w:rPr>
          <w:rFonts w:ascii="Times New Roman" w:hAnsi="Times New Roman"/>
          <w:bCs/>
          <w:sz w:val="28"/>
          <w:szCs w:val="28"/>
        </w:rPr>
        <w:t>Староминского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 </w:t>
      </w:r>
      <w:r w:rsidR="00976034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976034" w:rsidRPr="00512379">
        <w:rPr>
          <w:rFonts w:ascii="Times New Roman" w:hAnsi="Times New Roman"/>
          <w:bCs/>
          <w:sz w:val="28"/>
          <w:szCs w:val="28"/>
        </w:rPr>
        <w:t>района</w:t>
      </w:r>
      <w:r w:rsidR="00976034">
        <w:rPr>
          <w:rFonts w:ascii="Times New Roman" w:hAnsi="Times New Roman"/>
          <w:bCs/>
          <w:sz w:val="28"/>
          <w:szCs w:val="28"/>
        </w:rPr>
        <w:t xml:space="preserve"> Краснодарского края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 в информационно-телекоммуникационной сети «Интернет», копию настоящего решения направить в </w:t>
      </w:r>
      <w:r w:rsidR="00976034">
        <w:rPr>
          <w:rFonts w:ascii="Times New Roman" w:hAnsi="Times New Roman"/>
          <w:bCs/>
          <w:sz w:val="28"/>
          <w:szCs w:val="28"/>
        </w:rPr>
        <w:t>Межрайонную</w:t>
      </w:r>
      <w:r w:rsidR="00976034" w:rsidRPr="00512379">
        <w:rPr>
          <w:rFonts w:ascii="Times New Roman" w:hAnsi="Times New Roman"/>
          <w:bCs/>
          <w:sz w:val="28"/>
          <w:szCs w:val="28"/>
        </w:rPr>
        <w:t xml:space="preserve"> инспекцию Федеральной налоговой службы России </w:t>
      </w:r>
      <w:r w:rsidR="00976034">
        <w:rPr>
          <w:rFonts w:ascii="Times New Roman" w:hAnsi="Times New Roman"/>
          <w:bCs/>
          <w:sz w:val="28"/>
          <w:szCs w:val="28"/>
        </w:rPr>
        <w:t>№ 12 по Краснодарскому краю.</w:t>
      </w:r>
    </w:p>
    <w:p w:rsidR="00976034" w:rsidRPr="00512379" w:rsidRDefault="00BA3C46" w:rsidP="004B5DA6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="00976034">
        <w:rPr>
          <w:rFonts w:ascii="Times New Roman" w:hAnsi="Times New Roman"/>
          <w:iCs/>
          <w:sz w:val="28"/>
          <w:szCs w:val="28"/>
          <w:lang w:eastAsia="ru-RU"/>
        </w:rPr>
        <w:t xml:space="preserve">. Контроль за исполнением настоящего решения возложить на </w:t>
      </w:r>
      <w:r w:rsidR="00976034">
        <w:rPr>
          <w:rFonts w:ascii="Times New Roman" w:hAnsi="Times New Roman"/>
          <w:bCs/>
          <w:sz w:val="28"/>
          <w:szCs w:val="28"/>
        </w:rPr>
        <w:t>комиссию по финансово-бюджетной и экономической политике Совета Новоясенского сельского поселения (И.А. Фоменко)</w:t>
      </w:r>
      <w:r w:rsidR="00976034" w:rsidRPr="00512379">
        <w:rPr>
          <w:rFonts w:ascii="Times New Roman" w:hAnsi="Times New Roman"/>
          <w:bCs/>
          <w:sz w:val="28"/>
          <w:szCs w:val="28"/>
        </w:rPr>
        <w:t>.</w:t>
      </w:r>
    </w:p>
    <w:p w:rsidR="00976034" w:rsidRDefault="00BA3C46" w:rsidP="004B5D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76034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 01 января 2026 года, но не ранее, чем по истечении одного месяца со дня его официального опубликования.</w:t>
      </w:r>
    </w:p>
    <w:p w:rsidR="00976034" w:rsidRDefault="00976034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034" w:rsidRPr="00512379" w:rsidRDefault="00976034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034" w:rsidRPr="00512379" w:rsidRDefault="00976034" w:rsidP="005123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034" w:rsidRPr="00512379" w:rsidRDefault="00976034" w:rsidP="00BE7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379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Новоясенского сельского </w:t>
      </w:r>
      <w:r w:rsidRPr="00512379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оселения</w:t>
      </w:r>
    </w:p>
    <w:p w:rsidR="00976034" w:rsidRDefault="00976034" w:rsidP="00BE7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Староминского муниципального</w:t>
      </w:r>
      <w:r w:rsidRPr="0051237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976034" w:rsidRPr="00512379" w:rsidRDefault="00976034" w:rsidP="0021217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Краснодарского края</w:t>
      </w:r>
      <w:r w:rsidRPr="002121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Н.В. Столик</w:t>
      </w:r>
    </w:p>
    <w:p w:rsidR="00976034" w:rsidRDefault="00976034" w:rsidP="0021217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21217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21217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034" w:rsidRDefault="00976034" w:rsidP="00212170">
      <w:pPr>
        <w:spacing w:after="0" w:line="240" w:lineRule="auto"/>
        <w:jc w:val="both"/>
      </w:pPr>
      <w:r>
        <w:rPr>
          <w:lang w:eastAsia="ru-RU"/>
        </w:rPr>
        <w:t xml:space="preserve"> </w:t>
      </w: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026D4">
        <w:rPr>
          <w:rFonts w:ascii="Times New Roman" w:hAnsi="Times New Roman"/>
          <w:b/>
          <w:sz w:val="28"/>
          <w:szCs w:val="24"/>
        </w:rPr>
        <w:t>ЛИСТ СОГЛАСОВАНИЯ</w:t>
      </w:r>
    </w:p>
    <w:p w:rsidR="00976034" w:rsidRPr="00B026D4" w:rsidRDefault="00976034" w:rsidP="00B026D4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B026D4">
        <w:rPr>
          <w:rFonts w:ascii="Times New Roman" w:hAnsi="Times New Roman"/>
          <w:sz w:val="28"/>
          <w:szCs w:val="24"/>
        </w:rPr>
        <w:t>проекта решения Совета Новоясенского сельского поселения Староминского муниципального района Краснодарского края</w:t>
      </w:r>
    </w:p>
    <w:p w:rsidR="00976034" w:rsidRDefault="00976034" w:rsidP="00B026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26D4">
        <w:rPr>
          <w:rFonts w:ascii="Times New Roman" w:hAnsi="Times New Roman"/>
          <w:sz w:val="28"/>
        </w:rPr>
        <w:t xml:space="preserve">от ________________ года № </w:t>
      </w:r>
      <w:r>
        <w:rPr>
          <w:rFonts w:ascii="Times New Roman" w:hAnsi="Times New Roman"/>
          <w:b/>
          <w:sz w:val="28"/>
        </w:rPr>
        <w:t>______</w:t>
      </w:r>
    </w:p>
    <w:p w:rsidR="00976034" w:rsidRPr="00512379" w:rsidRDefault="00976034" w:rsidP="00B026D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 внесении изменений в решение Совета Новоясенского сельского поселения Староминского района от 22.11.2023 г. № 48.4 «</w:t>
      </w:r>
      <w:r w:rsidRPr="00512379">
        <w:rPr>
          <w:rFonts w:ascii="Times New Roman" w:hAnsi="Times New Roman"/>
          <w:b/>
          <w:sz w:val="28"/>
          <w:szCs w:val="28"/>
          <w:lang w:eastAsia="ru-RU"/>
        </w:rPr>
        <w:t>О налоге на имущество физических лиц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76034" w:rsidRPr="00B026D4" w:rsidRDefault="00976034" w:rsidP="00B026D4">
      <w:pPr>
        <w:tabs>
          <w:tab w:val="lef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6034" w:rsidRPr="00B026D4" w:rsidRDefault="00976034" w:rsidP="00B026D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6034" w:rsidRPr="00B026D4" w:rsidRDefault="00976034" w:rsidP="00B026D4">
      <w:pPr>
        <w:spacing w:after="0" w:line="240" w:lineRule="auto"/>
        <w:jc w:val="center"/>
        <w:rPr>
          <w:rFonts w:ascii="Times New Roman" w:hAnsi="Times New Roman"/>
          <w:sz w:val="28"/>
          <w:szCs w:val="24"/>
          <w:u w:val="single"/>
        </w:rPr>
      </w:pPr>
    </w:p>
    <w:p w:rsidR="00976034" w:rsidRPr="00B026D4" w:rsidRDefault="00976034" w:rsidP="00B026D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76034" w:rsidRPr="00B026D4" w:rsidRDefault="00976034" w:rsidP="00B026D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76034" w:rsidRPr="00B026D4" w:rsidRDefault="00976034" w:rsidP="00B026D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026D4">
        <w:rPr>
          <w:rFonts w:ascii="Times New Roman" w:hAnsi="Times New Roman"/>
          <w:b/>
          <w:sz w:val="28"/>
          <w:szCs w:val="28"/>
        </w:rPr>
        <w:t>Проект внесён и подготовлен:</w:t>
      </w: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6D4">
        <w:rPr>
          <w:rFonts w:ascii="Times New Roman" w:hAnsi="Times New Roman"/>
          <w:sz w:val="28"/>
          <w:szCs w:val="28"/>
        </w:rPr>
        <w:t>Ведущим специалистом администрации</w:t>
      </w: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6D4">
        <w:rPr>
          <w:rFonts w:ascii="Times New Roman" w:hAnsi="Times New Roman"/>
          <w:sz w:val="28"/>
          <w:szCs w:val="28"/>
        </w:rPr>
        <w:t>Новоясенского сельского поселения</w:t>
      </w:r>
    </w:p>
    <w:p w:rsidR="00976034" w:rsidRPr="00B026D4" w:rsidRDefault="00976034" w:rsidP="00B026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6D4">
        <w:rPr>
          <w:rFonts w:ascii="Times New Roman" w:hAnsi="Times New Roman"/>
          <w:sz w:val="28"/>
          <w:szCs w:val="28"/>
        </w:rPr>
        <w:t>Староминского района</w:t>
      </w:r>
      <w:r w:rsidRPr="00B026D4">
        <w:rPr>
          <w:rFonts w:ascii="Times New Roman" w:hAnsi="Times New Roman"/>
          <w:bCs/>
          <w:sz w:val="28"/>
          <w:szCs w:val="24"/>
        </w:rPr>
        <w:t xml:space="preserve">                                                            И.А. Нестеренко</w:t>
      </w: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026D4">
        <w:rPr>
          <w:rFonts w:ascii="Times New Roman" w:hAnsi="Times New Roman"/>
          <w:iCs/>
          <w:sz w:val="28"/>
          <w:szCs w:val="28"/>
        </w:rPr>
        <w:t xml:space="preserve">                                                                                                  </w:t>
      </w:r>
      <w:r w:rsidRPr="00B026D4">
        <w:rPr>
          <w:rFonts w:ascii="Times New Roman" w:hAnsi="Times New Roman"/>
          <w:sz w:val="28"/>
          <w:szCs w:val="28"/>
        </w:rPr>
        <w:t>«____»_______2025</w:t>
      </w: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</w:rPr>
      </w:pPr>
    </w:p>
    <w:p w:rsidR="00976034" w:rsidRPr="00B026D4" w:rsidRDefault="00976034" w:rsidP="00B026D4">
      <w:pPr>
        <w:spacing w:after="0" w:line="240" w:lineRule="auto"/>
        <w:rPr>
          <w:rFonts w:ascii="Times New Roman" w:hAnsi="Times New Roman"/>
          <w:sz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Pr="00B026D4" w:rsidRDefault="00976034" w:rsidP="00B026D4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BE7530">
      <w:pPr>
        <w:pStyle w:val="a5"/>
        <w:rPr>
          <w:rFonts w:ascii="Times New Roman" w:hAnsi="Times New Roman"/>
          <w:sz w:val="28"/>
          <w:szCs w:val="28"/>
        </w:rPr>
      </w:pPr>
    </w:p>
    <w:p w:rsidR="00976034" w:rsidRDefault="00976034" w:rsidP="00CF4B00">
      <w:pPr>
        <w:pStyle w:val="a6"/>
        <w:rPr>
          <w:sz w:val="28"/>
          <w:szCs w:val="28"/>
        </w:rPr>
      </w:pPr>
    </w:p>
    <w:sectPr w:rsidR="00976034" w:rsidSect="00EF556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2379"/>
    <w:rsid w:val="000318AA"/>
    <w:rsid w:val="00053218"/>
    <w:rsid w:val="000B5381"/>
    <w:rsid w:val="00105458"/>
    <w:rsid w:val="00150FE7"/>
    <w:rsid w:val="0018463A"/>
    <w:rsid w:val="00184C98"/>
    <w:rsid w:val="001C5B4B"/>
    <w:rsid w:val="001D0A63"/>
    <w:rsid w:val="001E068C"/>
    <w:rsid w:val="001E1104"/>
    <w:rsid w:val="001E3D5B"/>
    <w:rsid w:val="00212170"/>
    <w:rsid w:val="00216293"/>
    <w:rsid w:val="00327EC4"/>
    <w:rsid w:val="00334D92"/>
    <w:rsid w:val="00375BE8"/>
    <w:rsid w:val="003F6ED1"/>
    <w:rsid w:val="00420811"/>
    <w:rsid w:val="00420966"/>
    <w:rsid w:val="00430696"/>
    <w:rsid w:val="00463B2D"/>
    <w:rsid w:val="004B5DA6"/>
    <w:rsid w:val="00512379"/>
    <w:rsid w:val="00530A00"/>
    <w:rsid w:val="0057178E"/>
    <w:rsid w:val="00624C90"/>
    <w:rsid w:val="0064316B"/>
    <w:rsid w:val="006C275C"/>
    <w:rsid w:val="006D0E56"/>
    <w:rsid w:val="006E7945"/>
    <w:rsid w:val="006F0968"/>
    <w:rsid w:val="007E6529"/>
    <w:rsid w:val="008620DD"/>
    <w:rsid w:val="00876E42"/>
    <w:rsid w:val="00914C8E"/>
    <w:rsid w:val="009177AF"/>
    <w:rsid w:val="00927A26"/>
    <w:rsid w:val="00967549"/>
    <w:rsid w:val="00976034"/>
    <w:rsid w:val="009A5782"/>
    <w:rsid w:val="009C1245"/>
    <w:rsid w:val="009C4781"/>
    <w:rsid w:val="009D3F90"/>
    <w:rsid w:val="00A106D1"/>
    <w:rsid w:val="00A73D7A"/>
    <w:rsid w:val="00A75895"/>
    <w:rsid w:val="00AA1F60"/>
    <w:rsid w:val="00AA2140"/>
    <w:rsid w:val="00AD36A8"/>
    <w:rsid w:val="00B026D4"/>
    <w:rsid w:val="00B325C0"/>
    <w:rsid w:val="00BA3C46"/>
    <w:rsid w:val="00BB1121"/>
    <w:rsid w:val="00BE6B5A"/>
    <w:rsid w:val="00BE7530"/>
    <w:rsid w:val="00C745E3"/>
    <w:rsid w:val="00CB1516"/>
    <w:rsid w:val="00CD3B72"/>
    <w:rsid w:val="00CF4B00"/>
    <w:rsid w:val="00D2180C"/>
    <w:rsid w:val="00D24D96"/>
    <w:rsid w:val="00D57B7C"/>
    <w:rsid w:val="00D96D44"/>
    <w:rsid w:val="00DB793A"/>
    <w:rsid w:val="00DC2F14"/>
    <w:rsid w:val="00DF3BF9"/>
    <w:rsid w:val="00E3155C"/>
    <w:rsid w:val="00E3162C"/>
    <w:rsid w:val="00E33B9E"/>
    <w:rsid w:val="00E50701"/>
    <w:rsid w:val="00E96908"/>
    <w:rsid w:val="00EF556B"/>
    <w:rsid w:val="00F02740"/>
    <w:rsid w:val="00F160AF"/>
    <w:rsid w:val="00F33A70"/>
    <w:rsid w:val="00F506F3"/>
    <w:rsid w:val="00FD7F94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F241E2-2E2A-4061-9A11-AECA0DCB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12379"/>
    <w:rPr>
      <w:rFonts w:ascii="Tahoma" w:hAnsi="Tahoma" w:cs="Times New Roman"/>
      <w:sz w:val="16"/>
    </w:rPr>
  </w:style>
  <w:style w:type="paragraph" w:styleId="a5">
    <w:name w:val="No Spacing"/>
    <w:uiPriority w:val="99"/>
    <w:qFormat/>
    <w:rsid w:val="00512379"/>
    <w:rPr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CF4B00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7">
    <w:name w:val="Название Знак"/>
    <w:link w:val="a6"/>
    <w:uiPriority w:val="99"/>
    <w:locked/>
    <w:rsid w:val="00CF4B00"/>
    <w:rPr>
      <w:rFonts w:ascii="Times New Roman" w:hAnsi="Times New Roman" w:cs="Times New Roman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51</cp:revision>
  <cp:lastPrinted>2025-04-24T07:38:00Z</cp:lastPrinted>
  <dcterms:created xsi:type="dcterms:W3CDTF">2017-11-17T11:42:00Z</dcterms:created>
  <dcterms:modified xsi:type="dcterms:W3CDTF">2025-04-25T13:09:00Z</dcterms:modified>
</cp:coreProperties>
</file>