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60" w:rsidRPr="00685B5F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1C6160" w:rsidRPr="005B4D9A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6160" w:rsidRPr="005B4D9A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1C6160" w:rsidRPr="005B4D9A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1C6160" w:rsidRPr="005B4D9A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6160" w:rsidRDefault="001C6160" w:rsidP="00A5044A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27.11.2019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3.4</w:t>
      </w:r>
    </w:p>
    <w:p w:rsidR="001C6160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1C6160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160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160" w:rsidRPr="005B4D9A" w:rsidRDefault="001C6160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160" w:rsidRPr="002474FC" w:rsidRDefault="001C6160" w:rsidP="00EA1BA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 внесении изменений в решение Совета Новоясенского сельского поселения Староминского района от 24 ноября 2017 № 35.4 «О земельном налоге»</w:t>
      </w:r>
    </w:p>
    <w:p w:rsidR="001C6160" w:rsidRDefault="001C6160" w:rsidP="00EA1B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160" w:rsidRDefault="001C6160" w:rsidP="00E5375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4524B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29 сентября 2019 года № 325-ФЗ «О внесении изменений в части первую и вторую Налогового кодекса Российской Федерации, руководствуясь пунктом 3 статьи 26 Устава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44524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Совет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44524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4524B">
        <w:rPr>
          <w:rFonts w:ascii="Times New Roman" w:hAnsi="Times New Roman"/>
          <w:sz w:val="28"/>
          <w:szCs w:val="28"/>
        </w:rPr>
        <w:t>:</w:t>
      </w:r>
    </w:p>
    <w:p w:rsidR="001C6160" w:rsidRDefault="001C6160" w:rsidP="0004325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Совета Новоясенского сельского поселения Староминского района от 24.11.2017 года № 35.4 « О земельном налоге».</w:t>
      </w:r>
    </w:p>
    <w:p w:rsidR="001C6160" w:rsidRDefault="001C6160" w:rsidP="003B45E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1. В пункте 2 решения слова «и сроки» исключить.        </w:t>
      </w:r>
    </w:p>
    <w:p w:rsidR="001C6160" w:rsidRDefault="001C6160" w:rsidP="003269BD">
      <w:pPr>
        <w:pStyle w:val="a9"/>
        <w:tabs>
          <w:tab w:val="left" w:pos="801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2700"/>
        <w:gridCol w:w="2520"/>
        <w:gridCol w:w="1980"/>
      </w:tblGrid>
      <w:tr w:rsidR="001C6160" w:rsidRPr="002743F8" w:rsidTr="00993D90">
        <w:trPr>
          <w:trHeight w:val="360"/>
        </w:trPr>
        <w:tc>
          <w:tcPr>
            <w:tcW w:w="720" w:type="dxa"/>
          </w:tcPr>
          <w:p w:rsidR="001C6160" w:rsidRPr="002743F8" w:rsidRDefault="001C6160" w:rsidP="00AF2558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3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4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</w:tcPr>
          <w:p w:rsidR="001C6160" w:rsidRPr="002743F8" w:rsidRDefault="001C6160" w:rsidP="004027AC">
            <w:pPr>
              <w:tabs>
                <w:tab w:val="left" w:pos="540"/>
              </w:tabs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F8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700" w:type="dxa"/>
          </w:tcPr>
          <w:p w:rsidR="001C6160" w:rsidRPr="002743F8" w:rsidRDefault="001C6160" w:rsidP="004027AC">
            <w:pPr>
              <w:tabs>
                <w:tab w:val="left" w:pos="540"/>
              </w:tabs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F8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520" w:type="dxa"/>
          </w:tcPr>
          <w:p w:rsidR="001C6160" w:rsidRPr="002743F8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F8">
              <w:rPr>
                <w:rFonts w:ascii="Times New Roman" w:hAnsi="Times New Roman"/>
                <w:sz w:val="24"/>
                <w:szCs w:val="24"/>
              </w:rPr>
              <w:t>Состав вида разрешенного использования</w:t>
            </w:r>
          </w:p>
        </w:tc>
        <w:tc>
          <w:tcPr>
            <w:tcW w:w="1980" w:type="dxa"/>
          </w:tcPr>
          <w:p w:rsidR="001C6160" w:rsidRPr="002743F8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F8">
              <w:rPr>
                <w:rFonts w:ascii="Times New Roman" w:hAnsi="Times New Roman"/>
                <w:sz w:val="24"/>
                <w:szCs w:val="24"/>
              </w:rPr>
              <w:t>Ставка земельного налога, % от кадастровой стоимости земельных участков</w:t>
            </w:r>
          </w:p>
        </w:tc>
      </w:tr>
      <w:tr w:rsidR="001C6160" w:rsidTr="00993D90">
        <w:trPr>
          <w:trHeight w:val="360"/>
        </w:trPr>
        <w:tc>
          <w:tcPr>
            <w:tcW w:w="720" w:type="dxa"/>
          </w:tcPr>
          <w:p w:rsidR="001C6160" w:rsidRPr="004027AC" w:rsidRDefault="001C6160" w:rsidP="00AF2558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1C6160" w:rsidRPr="004027AC" w:rsidRDefault="001C6160" w:rsidP="004027AC">
            <w:pPr>
              <w:tabs>
                <w:tab w:val="left" w:pos="540"/>
              </w:tabs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1C6160" w:rsidRPr="007A0A7D" w:rsidRDefault="001C6160" w:rsidP="00993D90">
            <w:pPr>
              <w:tabs>
                <w:tab w:val="left" w:pos="540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7D">
              <w:rPr>
                <w:rFonts w:ascii="Times New Roman" w:hAnsi="Times New Roman"/>
                <w:sz w:val="24"/>
                <w:szCs w:val="24"/>
              </w:rPr>
              <w:t xml:space="preserve">Земельные участки, отнесенные к землям сельскохозяйственного назначения или к землям в составе зон сельского хозяйственного использования </w:t>
            </w:r>
            <w:proofErr w:type="gramStart"/>
            <w:r w:rsidRPr="007A0A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0A7D">
              <w:rPr>
                <w:rFonts w:ascii="Times New Roman" w:hAnsi="Times New Roman"/>
                <w:sz w:val="24"/>
                <w:szCs w:val="24"/>
              </w:rPr>
              <w:t xml:space="preserve">  населенных пунктов и используемых для сельскохозяйственного производства.</w:t>
            </w:r>
          </w:p>
        </w:tc>
        <w:tc>
          <w:tcPr>
            <w:tcW w:w="2520" w:type="dxa"/>
          </w:tcPr>
          <w:p w:rsidR="001C6160" w:rsidRPr="004027AC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Pr="004027AC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1C6160" w:rsidTr="00CA04D3">
        <w:trPr>
          <w:trHeight w:val="360"/>
        </w:trPr>
        <w:tc>
          <w:tcPr>
            <w:tcW w:w="720" w:type="dxa"/>
          </w:tcPr>
          <w:p w:rsidR="001C6160" w:rsidRDefault="001C6160" w:rsidP="00AF2558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  <w:gridSpan w:val="4"/>
          </w:tcPr>
          <w:p w:rsidR="001C6160" w:rsidRDefault="001C6160" w:rsidP="005F0BA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Земли населенных пунктов в том числе:</w:t>
            </w:r>
          </w:p>
        </w:tc>
      </w:tr>
      <w:tr w:rsidR="001C6160" w:rsidTr="007C44F7">
        <w:trPr>
          <w:trHeight w:val="360"/>
        </w:trPr>
        <w:tc>
          <w:tcPr>
            <w:tcW w:w="7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44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CB54B6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Земельные участки, предназначенные для размещения домов 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индивидуальной жилой застройки</w:t>
            </w:r>
          </w:p>
        </w:tc>
        <w:tc>
          <w:tcPr>
            <w:tcW w:w="25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Земельные участки для размещения объектов 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индивидуального жилищного строительства;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(приусадебные участки);</w:t>
            </w:r>
          </w:p>
        </w:tc>
        <w:tc>
          <w:tcPr>
            <w:tcW w:w="1980" w:type="dxa"/>
            <w:vAlign w:val="bottom"/>
          </w:tcPr>
          <w:p w:rsidR="001C6160" w:rsidRPr="00CB54B6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1C6160" w:rsidTr="00E373AD">
        <w:trPr>
          <w:trHeight w:val="360"/>
        </w:trPr>
        <w:tc>
          <w:tcPr>
            <w:tcW w:w="7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22.2.</w:t>
            </w:r>
          </w:p>
        </w:tc>
        <w:tc>
          <w:tcPr>
            <w:tcW w:w="144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CB54B6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5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Садовые, огороднические и дачные земельные участки;</w:t>
            </w:r>
          </w:p>
        </w:tc>
        <w:tc>
          <w:tcPr>
            <w:tcW w:w="1980" w:type="dxa"/>
            <w:vAlign w:val="bottom"/>
          </w:tcPr>
          <w:p w:rsidR="001C6160" w:rsidRPr="00CB54B6" w:rsidRDefault="001C6160" w:rsidP="007A0A7D">
            <w:pPr>
              <w:spacing w:after="0" w:line="240" w:lineRule="auto"/>
              <w:ind w:firstLine="72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1C6160" w:rsidTr="009A1B78">
        <w:trPr>
          <w:trHeight w:val="360"/>
        </w:trPr>
        <w:tc>
          <w:tcPr>
            <w:tcW w:w="7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144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CB54B6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5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гаражей (индивидуальных и кооперативных) для хранения индивидуального автотранспорта;</w:t>
            </w:r>
          </w:p>
        </w:tc>
        <w:tc>
          <w:tcPr>
            <w:tcW w:w="1980" w:type="dxa"/>
            <w:vAlign w:val="bottom"/>
          </w:tcPr>
          <w:p w:rsidR="001C6160" w:rsidRPr="00CB54B6" w:rsidRDefault="001C6160" w:rsidP="007A0A7D">
            <w:pPr>
              <w:spacing w:after="0" w:line="240" w:lineRule="auto"/>
              <w:ind w:firstLine="72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C6160" w:rsidTr="00BC1C33">
        <w:trPr>
          <w:trHeight w:val="360"/>
        </w:trPr>
        <w:tc>
          <w:tcPr>
            <w:tcW w:w="7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144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CB54B6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5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размещения объектов оптовой торговли;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размещения объектов розничной торговли;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столовых при предприятиях и учреждениях и предприятий поставки продукции общественного питания;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бань;</w:t>
            </w:r>
          </w:p>
        </w:tc>
        <w:tc>
          <w:tcPr>
            <w:tcW w:w="1980" w:type="dxa"/>
            <w:vAlign w:val="bottom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5277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5277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5277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5277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C6160" w:rsidTr="00FF0E02">
        <w:trPr>
          <w:trHeight w:val="360"/>
        </w:trPr>
        <w:tc>
          <w:tcPr>
            <w:tcW w:w="7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22.5.</w:t>
            </w:r>
          </w:p>
        </w:tc>
        <w:tc>
          <w:tcPr>
            <w:tcW w:w="144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CB54B6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других промышленных предприятий;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кладбищ;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7A0A7D">
            <w:pPr>
              <w:spacing w:after="0" w:line="240" w:lineRule="auto"/>
              <w:ind w:hanging="108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C6160" w:rsidTr="00993D90">
        <w:trPr>
          <w:trHeight w:val="360"/>
        </w:trPr>
        <w:tc>
          <w:tcPr>
            <w:tcW w:w="7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44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Земельные участки, 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искусства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C6160" w:rsidRPr="007A0A7D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0A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Религии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Земельные 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участки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ветеринарных лечебниц;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организаций почтовой связи;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операторов почтовой связи;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парков (культуры и отдыха);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Земельные участки </w:t>
            </w: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музыкальных, художественных и хореографических школ, клубных учреждений и библиотек;</w:t>
            </w:r>
          </w:p>
        </w:tc>
        <w:tc>
          <w:tcPr>
            <w:tcW w:w="1980" w:type="dxa"/>
          </w:tcPr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Pr="007A0A7D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C6160" w:rsidTr="00EE53BD">
        <w:trPr>
          <w:trHeight w:val="360"/>
        </w:trPr>
        <w:tc>
          <w:tcPr>
            <w:tcW w:w="7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22.7.</w:t>
            </w: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CB54B6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занятые водными объектами, находившиеся в обороте</w:t>
            </w:r>
          </w:p>
        </w:tc>
        <w:tc>
          <w:tcPr>
            <w:tcW w:w="2520" w:type="dxa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Земельные участки для размещения водных объектов (за исключением земельных участков, указанных в </w:t>
            </w:r>
            <w:proofErr w:type="spellStart"/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п.16</w:t>
            </w:r>
            <w:proofErr w:type="spellEnd"/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настоящего перечня);</w:t>
            </w:r>
          </w:p>
        </w:tc>
        <w:tc>
          <w:tcPr>
            <w:tcW w:w="1980" w:type="dxa"/>
            <w:vAlign w:val="bottom"/>
          </w:tcPr>
          <w:p w:rsidR="001C6160" w:rsidRPr="00CB54B6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CB54B6" w:rsidRDefault="001C6160" w:rsidP="007A0A7D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B54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C6160" w:rsidTr="00993D90">
        <w:trPr>
          <w:trHeight w:val="360"/>
        </w:trPr>
        <w:tc>
          <w:tcPr>
            <w:tcW w:w="720" w:type="dxa"/>
          </w:tcPr>
          <w:p w:rsidR="001C6160" w:rsidRPr="004027AC" w:rsidRDefault="001C6160" w:rsidP="00AF2558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1440" w:type="dxa"/>
          </w:tcPr>
          <w:p w:rsidR="001C6160" w:rsidRPr="004027AC" w:rsidRDefault="001C6160" w:rsidP="004027AC">
            <w:pPr>
              <w:tabs>
                <w:tab w:val="left" w:pos="540"/>
              </w:tabs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1C6160" w:rsidRPr="007A0A7D" w:rsidRDefault="001C6160" w:rsidP="004027A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 за исключением земельных участков, приобретенных (предоставленных</w:t>
            </w:r>
            <w:proofErr w:type="gramStart"/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)д</w:t>
            </w:r>
            <w:proofErr w:type="gramEnd"/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 индивидуального жилищного строительства, используемых в предпринимательской деятельности».</w:t>
            </w:r>
          </w:p>
          <w:p w:rsidR="001C6160" w:rsidRPr="007A0A7D" w:rsidRDefault="001C6160" w:rsidP="004027AC">
            <w:pPr>
              <w:tabs>
                <w:tab w:val="left" w:pos="540"/>
              </w:tabs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6160" w:rsidRPr="004027AC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1C6160" w:rsidRPr="004027AC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1C6160" w:rsidTr="00993D90">
        <w:trPr>
          <w:trHeight w:val="360"/>
        </w:trPr>
        <w:tc>
          <w:tcPr>
            <w:tcW w:w="720" w:type="dxa"/>
          </w:tcPr>
          <w:p w:rsidR="001C6160" w:rsidRDefault="001C6160" w:rsidP="00AF2558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1440" w:type="dxa"/>
          </w:tcPr>
          <w:p w:rsidR="001C6160" w:rsidRPr="004027AC" w:rsidRDefault="001C6160" w:rsidP="004027AC">
            <w:pPr>
              <w:tabs>
                <w:tab w:val="left" w:pos="540"/>
              </w:tabs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1C6160" w:rsidRPr="007A0A7D" w:rsidRDefault="001C6160" w:rsidP="00BF626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Земельные участки, не используемые в предпринимательской деятельности, приобретенных </w:t>
            </w:r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(предоставленных)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№ 217 –ФЗ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    </w:r>
            <w:proofErr w:type="gramEnd"/>
          </w:p>
        </w:tc>
        <w:tc>
          <w:tcPr>
            <w:tcW w:w="2520" w:type="dxa"/>
          </w:tcPr>
          <w:p w:rsidR="001C6160" w:rsidRPr="004027AC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Pr="007A0A7D" w:rsidRDefault="001C6160" w:rsidP="004027AC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7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C6160" w:rsidTr="00193899">
        <w:trPr>
          <w:trHeight w:val="360"/>
        </w:trPr>
        <w:tc>
          <w:tcPr>
            <w:tcW w:w="720" w:type="dxa"/>
          </w:tcPr>
          <w:p w:rsidR="001C6160" w:rsidRPr="00D72797" w:rsidRDefault="001C6160" w:rsidP="00527750">
            <w:pPr>
              <w:spacing w:after="0" w:line="240" w:lineRule="auto"/>
              <w:ind w:left="-39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27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1440" w:type="dxa"/>
          </w:tcPr>
          <w:p w:rsidR="001C6160" w:rsidRPr="00D72797" w:rsidRDefault="001C6160" w:rsidP="005277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7A0A7D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Земельные участки, ограниченные в обороте в соответствии с</w:t>
            </w:r>
            <w:r w:rsidRPr="007A0A7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anchor="dst100225" w:history="1">
              <w:r w:rsidRPr="007A0A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7A0A7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2520" w:type="dxa"/>
          </w:tcPr>
          <w:p w:rsidR="001C6160" w:rsidRPr="00D72797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D72797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27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1C6160" w:rsidTr="00193899">
        <w:trPr>
          <w:trHeight w:val="360"/>
        </w:trPr>
        <w:tc>
          <w:tcPr>
            <w:tcW w:w="720" w:type="dxa"/>
          </w:tcPr>
          <w:p w:rsidR="001C6160" w:rsidRPr="00D72797" w:rsidRDefault="001C6160" w:rsidP="00527750">
            <w:pPr>
              <w:spacing w:after="0" w:line="240" w:lineRule="auto"/>
              <w:ind w:left="-713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27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440" w:type="dxa"/>
          </w:tcPr>
          <w:p w:rsidR="001C6160" w:rsidRPr="00D72797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7A0A7D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0A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2520" w:type="dxa"/>
          </w:tcPr>
          <w:p w:rsidR="001C6160" w:rsidRPr="00D72797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C6160" w:rsidRPr="00D72797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27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C6160" w:rsidTr="00193899">
        <w:trPr>
          <w:trHeight w:val="360"/>
        </w:trPr>
        <w:tc>
          <w:tcPr>
            <w:tcW w:w="720" w:type="dxa"/>
          </w:tcPr>
          <w:p w:rsidR="001C6160" w:rsidRPr="00717351" w:rsidRDefault="001C6160" w:rsidP="005277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173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1C6160" w:rsidRPr="00717351" w:rsidRDefault="001C6160" w:rsidP="005277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351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40" w:type="dxa"/>
          </w:tcPr>
          <w:p w:rsidR="001C6160" w:rsidRPr="00717351" w:rsidRDefault="001C6160" w:rsidP="005277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C6160" w:rsidRPr="007A0A7D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0A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живой застройки</w:t>
            </w:r>
            <w:r w:rsidRPr="007A0A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частично используемых для целей, связанных с осуществлением предпринимательской деятельности</w:t>
            </w:r>
          </w:p>
        </w:tc>
        <w:tc>
          <w:tcPr>
            <w:tcW w:w="2520" w:type="dxa"/>
          </w:tcPr>
          <w:p w:rsidR="001C6160" w:rsidRPr="00717351" w:rsidRDefault="001C6160" w:rsidP="005277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C6160" w:rsidRPr="00717351" w:rsidRDefault="001C6160" w:rsidP="007A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173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1C6160" w:rsidTr="00993D90">
        <w:trPr>
          <w:trHeight w:val="360"/>
        </w:trPr>
        <w:tc>
          <w:tcPr>
            <w:tcW w:w="720" w:type="dxa"/>
          </w:tcPr>
          <w:p w:rsidR="001C6160" w:rsidRPr="004027AC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2.13</w:t>
            </w:r>
          </w:p>
        </w:tc>
        <w:tc>
          <w:tcPr>
            <w:tcW w:w="1440" w:type="dxa"/>
          </w:tcPr>
          <w:p w:rsidR="001C6160" w:rsidRPr="004027AC" w:rsidRDefault="001C6160" w:rsidP="00E72D36">
            <w:pPr>
              <w:tabs>
                <w:tab w:val="left" w:pos="540"/>
              </w:tabs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1C6160" w:rsidRPr="007A0A7D" w:rsidRDefault="001C6160" w:rsidP="00E72D36">
            <w:pPr>
              <w:tabs>
                <w:tab w:val="left" w:pos="54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7D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приобретенные (предоставленные) для индивидуального жилищного строительства, </w:t>
            </w:r>
            <w:proofErr w:type="gramStart"/>
            <w:r w:rsidRPr="007A0A7D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7A0A7D">
              <w:rPr>
                <w:rFonts w:ascii="Times New Roman" w:hAnsi="Times New Roman"/>
                <w:sz w:val="24"/>
                <w:szCs w:val="24"/>
              </w:rPr>
              <w:t xml:space="preserve"> в предпринимательской деятельности.</w:t>
            </w:r>
          </w:p>
        </w:tc>
        <w:tc>
          <w:tcPr>
            <w:tcW w:w="2520" w:type="dxa"/>
          </w:tcPr>
          <w:p w:rsidR="001C6160" w:rsidRPr="004027AC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160" w:rsidRPr="007A0A7D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C6160" w:rsidTr="00993D90">
        <w:trPr>
          <w:trHeight w:val="360"/>
        </w:trPr>
        <w:tc>
          <w:tcPr>
            <w:tcW w:w="720" w:type="dxa"/>
          </w:tcPr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1440" w:type="dxa"/>
          </w:tcPr>
          <w:p w:rsidR="001C6160" w:rsidRPr="004027AC" w:rsidRDefault="001C6160" w:rsidP="00E72D36">
            <w:pPr>
              <w:tabs>
                <w:tab w:val="left" w:pos="540"/>
              </w:tabs>
              <w:ind w:hanging="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1C6160" w:rsidRPr="007A0A7D" w:rsidRDefault="001C6160" w:rsidP="00E72D36">
            <w:pPr>
              <w:tabs>
                <w:tab w:val="left" w:pos="540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7D">
              <w:rPr>
                <w:rFonts w:ascii="Times New Roman" w:hAnsi="Times New Roman"/>
                <w:sz w:val="24"/>
                <w:szCs w:val="24"/>
              </w:rPr>
              <w:t xml:space="preserve">Земельные участки в отношении используемых в </w:t>
            </w:r>
            <w:r w:rsidRPr="007A0A7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      </w:r>
          </w:p>
        </w:tc>
        <w:tc>
          <w:tcPr>
            <w:tcW w:w="2520" w:type="dxa"/>
          </w:tcPr>
          <w:p w:rsidR="001C6160" w:rsidRPr="004027AC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160" w:rsidRPr="007A0A7D" w:rsidRDefault="001C6160" w:rsidP="00E72D3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A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C6160" w:rsidRDefault="001C6160" w:rsidP="00AF255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160" w:rsidRDefault="001C6160" w:rsidP="00AF255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6160" w:rsidRDefault="001C6160" w:rsidP="001E78B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Внести в пункт 6 следующие изменения, изложив его в новой редакции:</w:t>
      </w:r>
    </w:p>
    <w:p w:rsidR="001C6160" w:rsidRDefault="001C6160" w:rsidP="001E78B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Налогоплательщиками – организациями земельный налог (авансовые платежи по налогу) уплачивается в сроки, установленные Налоговым кодексом Российской Федерации».</w:t>
      </w:r>
    </w:p>
    <w:p w:rsidR="001C6160" w:rsidRDefault="001C6160" w:rsidP="0086068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Подпункт 6.1. настоящего решения, применяется до 1 января 2021 года».</w:t>
      </w:r>
    </w:p>
    <w:p w:rsidR="001C6160" w:rsidRDefault="001C6160" w:rsidP="0086068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5 Решения изложить в новой редакции:</w:t>
      </w:r>
    </w:p>
    <w:p w:rsidR="001C6160" w:rsidRDefault="001C6160" w:rsidP="0086068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C6160" w:rsidRDefault="001C6160" w:rsidP="0086068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1.1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1C6160" w:rsidRDefault="001C6160" w:rsidP="0086068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Подпункты 1.2, 1.3,1.5 пункта 1 настоящего Решения вступает в силу с 1 января 2020 года, но не ранее чем по истечении одного месяца со дня его официального опубликования.</w:t>
      </w:r>
    </w:p>
    <w:p w:rsidR="001C6160" w:rsidRDefault="001C6160" w:rsidP="0086068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Подпункт 1.4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1C6160" w:rsidRPr="009A5782" w:rsidRDefault="001C6160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860681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Опубликовать настоящее решение в газете «Степная новь» </w:t>
      </w:r>
      <w:r w:rsidRPr="00512379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Новоясенского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1C6160" w:rsidRPr="00512379" w:rsidRDefault="001C6160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комиссию по финансово-бюджетной и экономической политике Совета Новоясенского сельского поселения (Фоменко И.А.)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1C6160" w:rsidRDefault="001C6160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Настоящее решение вступает в силу не ранее чем по истечении одного месяца со дня его официального опубликования, и не ранее 1-го числа  очередного налогового периода.</w:t>
      </w:r>
    </w:p>
    <w:p w:rsidR="001C6160" w:rsidRDefault="001C6160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Новоясенского сельского поселения </w:t>
      </w: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  Н.В. Столик</w:t>
      </w: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A02220" w:rsidRDefault="00A02220" w:rsidP="00E316F4">
      <w:pPr>
        <w:pStyle w:val="a6"/>
        <w:rPr>
          <w:sz w:val="28"/>
          <w:szCs w:val="28"/>
        </w:rPr>
      </w:pPr>
    </w:p>
    <w:p w:rsidR="001C6160" w:rsidRDefault="001C6160" w:rsidP="00E316F4">
      <w:pPr>
        <w:pStyle w:val="a6"/>
        <w:rPr>
          <w:sz w:val="28"/>
          <w:szCs w:val="28"/>
        </w:rPr>
      </w:pPr>
    </w:p>
    <w:p w:rsidR="001C6160" w:rsidRPr="00E316F4" w:rsidRDefault="001C6160" w:rsidP="00E316F4">
      <w:pPr>
        <w:pStyle w:val="a6"/>
        <w:rPr>
          <w:sz w:val="28"/>
          <w:szCs w:val="28"/>
        </w:rPr>
      </w:pPr>
      <w:r w:rsidRPr="00E316F4">
        <w:rPr>
          <w:sz w:val="28"/>
          <w:szCs w:val="28"/>
        </w:rPr>
        <w:t>ЛИСТ  СОГЛАСОВАНИЯ</w:t>
      </w:r>
    </w:p>
    <w:p w:rsidR="001C6160" w:rsidRPr="00E316F4" w:rsidRDefault="001C6160" w:rsidP="00E316F4">
      <w:pPr>
        <w:pStyle w:val="a6"/>
        <w:rPr>
          <w:sz w:val="28"/>
          <w:szCs w:val="28"/>
        </w:rPr>
      </w:pPr>
    </w:p>
    <w:p w:rsidR="001C6160" w:rsidRPr="003A7639" w:rsidRDefault="001C6160" w:rsidP="003A7639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316F4">
        <w:rPr>
          <w:rFonts w:ascii="Times New Roman" w:hAnsi="Times New Roman"/>
          <w:sz w:val="28"/>
          <w:szCs w:val="28"/>
        </w:rPr>
        <w:lastRenderedPageBreak/>
        <w:t xml:space="preserve">проекта решения Совета Новоясенского сельского поселения Староминского района </w:t>
      </w:r>
      <w:proofErr w:type="gramStart"/>
      <w:r w:rsidRPr="00E316F4">
        <w:rPr>
          <w:rFonts w:ascii="Times New Roman" w:hAnsi="Times New Roman"/>
          <w:sz w:val="28"/>
          <w:szCs w:val="28"/>
        </w:rPr>
        <w:t>от</w:t>
      </w:r>
      <w:proofErr w:type="gramEnd"/>
      <w:r w:rsidRPr="00E316F4">
        <w:rPr>
          <w:rFonts w:ascii="Times New Roman" w:hAnsi="Times New Roman"/>
          <w:sz w:val="28"/>
          <w:szCs w:val="28"/>
        </w:rPr>
        <w:t xml:space="preserve"> _______  №      «</w:t>
      </w:r>
      <w:proofErr w:type="gramStart"/>
      <w:r w:rsidRPr="003A7639">
        <w:rPr>
          <w:rFonts w:ascii="Times New Roman" w:hAnsi="Times New Roman"/>
          <w:sz w:val="32"/>
          <w:szCs w:val="32"/>
          <w:lang w:eastAsia="ru-RU"/>
        </w:rPr>
        <w:t>О</w:t>
      </w:r>
      <w:proofErr w:type="gramEnd"/>
      <w:r w:rsidRPr="003A7639">
        <w:rPr>
          <w:rFonts w:ascii="Times New Roman" w:hAnsi="Times New Roman"/>
          <w:sz w:val="32"/>
          <w:szCs w:val="32"/>
          <w:lang w:eastAsia="ru-RU"/>
        </w:rPr>
        <w:t xml:space="preserve"> внесении изменений в решение Совета Новоясенского сельского поселения Староминского района от 24 ноября 2017 № 35.4 «О земельном налоге»</w:t>
      </w:r>
    </w:p>
    <w:p w:rsidR="001C6160" w:rsidRPr="003A7639" w:rsidRDefault="001C6160" w:rsidP="003A763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1C6160" w:rsidRPr="00E316F4" w:rsidRDefault="001C6160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</w:t>
      </w:r>
      <w:proofErr w:type="gramStart"/>
      <w:r w:rsidRPr="00E316F4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E316F4">
        <w:rPr>
          <w:rFonts w:ascii="Times New Roman" w:hAnsi="Times New Roman"/>
          <w:bCs/>
          <w:sz w:val="28"/>
          <w:szCs w:val="28"/>
        </w:rPr>
        <w:t xml:space="preserve"> </w:t>
      </w:r>
    </w:p>
    <w:p w:rsidR="001C6160" w:rsidRPr="00E316F4" w:rsidRDefault="001C6160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 Столик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главный инспектор администрации 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316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И.А. Нестеренко</w:t>
      </w:r>
    </w:p>
    <w:p w:rsidR="001C6160" w:rsidRPr="00E316F4" w:rsidRDefault="001C6160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160" w:rsidRPr="00E316F4" w:rsidRDefault="001C6160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16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И.А. Фоменко</w:t>
      </w:r>
    </w:p>
    <w:p w:rsidR="001C6160" w:rsidRPr="00E316F4" w:rsidRDefault="001C6160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</w:t>
      </w:r>
      <w:proofErr w:type="spellStart"/>
      <w:r w:rsidRPr="00E316F4">
        <w:rPr>
          <w:rFonts w:ascii="Times New Roman" w:hAnsi="Times New Roman"/>
          <w:sz w:val="28"/>
          <w:szCs w:val="28"/>
        </w:rPr>
        <w:t>_______201</w:t>
      </w:r>
      <w:r>
        <w:rPr>
          <w:rFonts w:ascii="Times New Roman" w:hAnsi="Times New Roman"/>
          <w:sz w:val="28"/>
          <w:szCs w:val="28"/>
        </w:rPr>
        <w:t>9</w:t>
      </w:r>
      <w:proofErr w:type="spellEnd"/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1C6160" w:rsidRDefault="001C6160" w:rsidP="00E316F4">
      <w:pPr>
        <w:pStyle w:val="a6"/>
        <w:rPr>
          <w:b w:val="0"/>
          <w:sz w:val="28"/>
          <w:szCs w:val="28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C6160" w:rsidRDefault="001C6160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1C6160" w:rsidSect="00026B3E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3E8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C89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80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2CF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A6C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23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44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03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4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460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04B8C"/>
    <w:multiLevelType w:val="hybridMultilevel"/>
    <w:tmpl w:val="145A079A"/>
    <w:lvl w:ilvl="0" w:tplc="EBC4830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CAC2556"/>
    <w:multiLevelType w:val="multilevel"/>
    <w:tmpl w:val="6DDAC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141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6398161E"/>
    <w:multiLevelType w:val="multilevel"/>
    <w:tmpl w:val="4BBA89E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B"/>
    <w:rsid w:val="000055DE"/>
    <w:rsid w:val="00026B3E"/>
    <w:rsid w:val="0003159A"/>
    <w:rsid w:val="00032770"/>
    <w:rsid w:val="00043253"/>
    <w:rsid w:val="00045A8A"/>
    <w:rsid w:val="000621BB"/>
    <w:rsid w:val="00066DB1"/>
    <w:rsid w:val="0007529D"/>
    <w:rsid w:val="00096BC4"/>
    <w:rsid w:val="000C68EB"/>
    <w:rsid w:val="0011388D"/>
    <w:rsid w:val="00121D78"/>
    <w:rsid w:val="00126F9C"/>
    <w:rsid w:val="00136F54"/>
    <w:rsid w:val="0015156C"/>
    <w:rsid w:val="00167EF0"/>
    <w:rsid w:val="0018522A"/>
    <w:rsid w:val="00193899"/>
    <w:rsid w:val="001C6160"/>
    <w:rsid w:val="001D14AE"/>
    <w:rsid w:val="001E78BE"/>
    <w:rsid w:val="002474FC"/>
    <w:rsid w:val="002743F8"/>
    <w:rsid w:val="00276547"/>
    <w:rsid w:val="00283A9B"/>
    <w:rsid w:val="002A3DD6"/>
    <w:rsid w:val="002F7ECD"/>
    <w:rsid w:val="0030241C"/>
    <w:rsid w:val="00312887"/>
    <w:rsid w:val="003269BD"/>
    <w:rsid w:val="00331965"/>
    <w:rsid w:val="0034683B"/>
    <w:rsid w:val="003A7639"/>
    <w:rsid w:val="003B230C"/>
    <w:rsid w:val="003B45E2"/>
    <w:rsid w:val="003B6F80"/>
    <w:rsid w:val="003E2324"/>
    <w:rsid w:val="004026A7"/>
    <w:rsid w:val="004027AC"/>
    <w:rsid w:val="0040425A"/>
    <w:rsid w:val="00404CBD"/>
    <w:rsid w:val="0044524B"/>
    <w:rsid w:val="00461F22"/>
    <w:rsid w:val="004B5FCE"/>
    <w:rsid w:val="004B7F73"/>
    <w:rsid w:val="004C39BB"/>
    <w:rsid w:val="004D2E48"/>
    <w:rsid w:val="005113A5"/>
    <w:rsid w:val="00512379"/>
    <w:rsid w:val="00527750"/>
    <w:rsid w:val="005348BA"/>
    <w:rsid w:val="00556DD5"/>
    <w:rsid w:val="005600C2"/>
    <w:rsid w:val="00561BD1"/>
    <w:rsid w:val="0056653E"/>
    <w:rsid w:val="00581367"/>
    <w:rsid w:val="00593E6B"/>
    <w:rsid w:val="005B4196"/>
    <w:rsid w:val="005B4D9A"/>
    <w:rsid w:val="005F0BAF"/>
    <w:rsid w:val="006543FE"/>
    <w:rsid w:val="00654DFF"/>
    <w:rsid w:val="00654F67"/>
    <w:rsid w:val="00660502"/>
    <w:rsid w:val="00673846"/>
    <w:rsid w:val="0068505B"/>
    <w:rsid w:val="00685B5F"/>
    <w:rsid w:val="00717351"/>
    <w:rsid w:val="00763829"/>
    <w:rsid w:val="00770485"/>
    <w:rsid w:val="00787033"/>
    <w:rsid w:val="007959F1"/>
    <w:rsid w:val="007A0A7D"/>
    <w:rsid w:val="007B3ADD"/>
    <w:rsid w:val="007C44F7"/>
    <w:rsid w:val="007D6FB7"/>
    <w:rsid w:val="007F5392"/>
    <w:rsid w:val="007F70A9"/>
    <w:rsid w:val="00812402"/>
    <w:rsid w:val="00813CBA"/>
    <w:rsid w:val="008166B2"/>
    <w:rsid w:val="008364A2"/>
    <w:rsid w:val="00857B65"/>
    <w:rsid w:val="00860681"/>
    <w:rsid w:val="008639BA"/>
    <w:rsid w:val="0089046E"/>
    <w:rsid w:val="008B3968"/>
    <w:rsid w:val="008B5254"/>
    <w:rsid w:val="00906474"/>
    <w:rsid w:val="00935395"/>
    <w:rsid w:val="00952785"/>
    <w:rsid w:val="009803A9"/>
    <w:rsid w:val="0098183A"/>
    <w:rsid w:val="00982D50"/>
    <w:rsid w:val="00993D90"/>
    <w:rsid w:val="009A1B78"/>
    <w:rsid w:val="009A5782"/>
    <w:rsid w:val="00A02220"/>
    <w:rsid w:val="00A07C36"/>
    <w:rsid w:val="00A16CCD"/>
    <w:rsid w:val="00A23763"/>
    <w:rsid w:val="00A278BC"/>
    <w:rsid w:val="00A5006C"/>
    <w:rsid w:val="00A5044A"/>
    <w:rsid w:val="00AA347F"/>
    <w:rsid w:val="00AF2558"/>
    <w:rsid w:val="00B27D22"/>
    <w:rsid w:val="00B3006D"/>
    <w:rsid w:val="00B46334"/>
    <w:rsid w:val="00B52FC6"/>
    <w:rsid w:val="00B5567E"/>
    <w:rsid w:val="00B55E7E"/>
    <w:rsid w:val="00B626F1"/>
    <w:rsid w:val="00B72F04"/>
    <w:rsid w:val="00B8018A"/>
    <w:rsid w:val="00BC1C33"/>
    <w:rsid w:val="00BD4A90"/>
    <w:rsid w:val="00BF6268"/>
    <w:rsid w:val="00CA04D3"/>
    <w:rsid w:val="00CB54B6"/>
    <w:rsid w:val="00CC38C1"/>
    <w:rsid w:val="00CD2A0E"/>
    <w:rsid w:val="00D1710A"/>
    <w:rsid w:val="00D44712"/>
    <w:rsid w:val="00D72797"/>
    <w:rsid w:val="00D91DD1"/>
    <w:rsid w:val="00DB038D"/>
    <w:rsid w:val="00E10DDD"/>
    <w:rsid w:val="00E23BF4"/>
    <w:rsid w:val="00E316F4"/>
    <w:rsid w:val="00E373AD"/>
    <w:rsid w:val="00E53759"/>
    <w:rsid w:val="00E72D36"/>
    <w:rsid w:val="00E82739"/>
    <w:rsid w:val="00E840BA"/>
    <w:rsid w:val="00E941BF"/>
    <w:rsid w:val="00EA1BAB"/>
    <w:rsid w:val="00EC237E"/>
    <w:rsid w:val="00EC59B4"/>
    <w:rsid w:val="00EE53BD"/>
    <w:rsid w:val="00F04272"/>
    <w:rsid w:val="00F06633"/>
    <w:rsid w:val="00F63A27"/>
    <w:rsid w:val="00F9709D"/>
    <w:rsid w:val="00FD3BD0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56DD5"/>
    <w:rPr>
      <w:rFonts w:cs="Times New Roman"/>
    </w:rPr>
  </w:style>
  <w:style w:type="character" w:styleId="a8">
    <w:name w:val="Hyperlink"/>
    <w:basedOn w:val="a0"/>
    <w:uiPriority w:val="99"/>
    <w:semiHidden/>
    <w:rsid w:val="00556D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EA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989/fb3b9f6c5786727ec9ea99d18258678dcbe363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1378</Words>
  <Characters>7859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75</cp:revision>
  <cp:lastPrinted>2019-11-27T05:21:00Z</cp:lastPrinted>
  <dcterms:created xsi:type="dcterms:W3CDTF">2017-11-17T12:19:00Z</dcterms:created>
  <dcterms:modified xsi:type="dcterms:W3CDTF">2019-11-27T05:22:00Z</dcterms:modified>
</cp:coreProperties>
</file>